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仿宋_GB2312" w:eastAsia="仿宋_GB2312" w:cs="宋体"/>
          <w:b/>
          <w:bCs/>
          <w:sz w:val="32"/>
          <w:szCs w:val="32"/>
        </w:rPr>
      </w:pPr>
    </w:p>
    <w:p>
      <w:pPr>
        <w:spacing w:line="240" w:lineRule="atLeast"/>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厦门市城乡居民基本医疗保险</w:t>
      </w:r>
      <w:r>
        <w:rPr>
          <w:rFonts w:hint="eastAsia" w:ascii="方正小标宋_GBK" w:hAnsi="方正小标宋_GBK" w:eastAsia="方正小标宋_GBK" w:cs="方正小标宋_GBK"/>
          <w:b w:val="0"/>
          <w:bCs w:val="0"/>
          <w:sz w:val="36"/>
          <w:szCs w:val="36"/>
          <w:lang w:val="en-US" w:eastAsia="zh-CN"/>
        </w:rPr>
        <w:t>[</w:t>
      </w:r>
      <w:r>
        <w:rPr>
          <w:rFonts w:hint="eastAsia" w:ascii="方正小标宋_GBK" w:hAnsi="方正小标宋_GBK" w:eastAsia="方正小标宋_GBK" w:cs="方正小标宋_GBK"/>
          <w:b w:val="0"/>
          <w:bCs w:val="0"/>
          <w:sz w:val="36"/>
          <w:szCs w:val="36"/>
        </w:rPr>
        <w:t>居(村)委会</w:t>
      </w:r>
      <w:r>
        <w:rPr>
          <w:rFonts w:hint="eastAsia" w:ascii="方正小标宋_GBK" w:hAnsi="方正小标宋_GBK" w:eastAsia="方正小标宋_GBK" w:cs="方正小标宋_GBK"/>
          <w:b w:val="0"/>
          <w:bCs w:val="0"/>
          <w:sz w:val="36"/>
          <w:szCs w:val="36"/>
          <w:lang w:val="en-US" w:eastAsia="zh-CN"/>
        </w:rPr>
        <w:t>]</w:t>
      </w:r>
      <w:r>
        <w:rPr>
          <w:rFonts w:hint="eastAsia" w:ascii="方正小标宋_GBK" w:hAnsi="方正小标宋_GBK" w:eastAsia="方正小标宋_GBK" w:cs="方正小标宋_GBK"/>
          <w:b w:val="0"/>
          <w:bCs w:val="0"/>
          <w:sz w:val="36"/>
          <w:szCs w:val="36"/>
        </w:rPr>
        <w:t>参保缴费指南</w:t>
      </w:r>
    </w:p>
    <w:p>
      <w:pPr>
        <w:spacing w:line="240" w:lineRule="atLeast"/>
        <w:jc w:val="center"/>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（202</w:t>
      </w:r>
      <w:r>
        <w:rPr>
          <w:rFonts w:hint="eastAsia" w:ascii="方正楷体_GBK" w:hAnsi="方正楷体_GBK" w:eastAsia="方正楷体_GBK" w:cs="方正楷体_GBK"/>
          <w:b/>
          <w:bCs/>
          <w:sz w:val="32"/>
          <w:szCs w:val="32"/>
          <w:lang w:val="en-US" w:eastAsia="zh-CN"/>
        </w:rPr>
        <w:t>4</w:t>
      </w:r>
      <w:r>
        <w:rPr>
          <w:rFonts w:hint="eastAsia" w:ascii="方正楷体_GBK" w:hAnsi="方正楷体_GBK" w:eastAsia="方正楷体_GBK" w:cs="方正楷体_GBK"/>
          <w:b/>
          <w:bCs/>
          <w:sz w:val="32"/>
          <w:szCs w:val="32"/>
        </w:rPr>
        <w:t xml:space="preserve">医保年度） </w:t>
      </w:r>
    </w:p>
    <w:p>
      <w:pPr>
        <w:spacing w:line="240" w:lineRule="atLeas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参保对象</w:t>
      </w:r>
    </w:p>
    <w:p>
      <w:pPr>
        <w:spacing w:line="240" w:lineRule="atLeast"/>
        <w:ind w:firstLine="640" w:firstLineChars="200"/>
        <w:rPr>
          <w:rFonts w:hint="eastAsia" w:ascii="仿宋_GB2312" w:hAnsi="新宋体" w:eastAsia="仿宋_GB2312"/>
          <w:sz w:val="32"/>
          <w:szCs w:val="32"/>
        </w:rPr>
      </w:pPr>
      <w:r>
        <w:rPr>
          <w:rFonts w:hint="eastAsia" w:ascii="仿宋_GB2312" w:hAnsi="新宋体" w:eastAsia="仿宋_GB2312" w:cs="新宋体"/>
          <w:sz w:val="32"/>
          <w:szCs w:val="32"/>
        </w:rPr>
        <w:t>本市行政区域内，符合下列条件之一的人员：</w:t>
      </w:r>
    </w:p>
    <w:p>
      <w:pPr>
        <w:spacing w:line="240" w:lineRule="atLeas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（一）</w:t>
      </w:r>
      <w:r>
        <w:rPr>
          <w:rFonts w:hint="eastAsia" w:ascii="仿宋_GB2312" w:hAnsi="宋体" w:eastAsia="仿宋_GB2312" w:cs="宋体"/>
          <w:kern w:val="0"/>
          <w:sz w:val="32"/>
          <w:szCs w:val="32"/>
        </w:rPr>
        <w:t>本市户籍的成年居民。</w:t>
      </w:r>
    </w:p>
    <w:p>
      <w:pPr>
        <w:spacing w:line="240" w:lineRule="atLeas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（二）</w:t>
      </w:r>
      <w:r>
        <w:rPr>
          <w:rFonts w:hint="eastAsia" w:ascii="仿宋_GB2312" w:hAnsi="宋体" w:eastAsia="仿宋_GB2312" w:cs="宋体"/>
          <w:kern w:val="0"/>
          <w:sz w:val="32"/>
          <w:szCs w:val="32"/>
        </w:rPr>
        <w:t>未满18周岁的未成年人</w:t>
      </w:r>
    </w:p>
    <w:p>
      <w:pPr>
        <w:spacing w:line="240" w:lineRule="atLeas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本市户籍的未成年人；</w:t>
      </w:r>
    </w:p>
    <w:p>
      <w:pPr>
        <w:spacing w:line="240" w:lineRule="atLeas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父亲或母亲持本市有效居住证且参加本市职工医保的非本市户籍未成年人。</w:t>
      </w:r>
    </w:p>
    <w:p>
      <w:pPr>
        <w:spacing w:line="240" w:lineRule="atLeas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（三）</w:t>
      </w:r>
      <w:r>
        <w:rPr>
          <w:rFonts w:hint="eastAsia" w:ascii="仿宋_GB2312" w:hAnsi="宋体" w:eastAsia="仿宋_GB2312" w:cs="宋体"/>
          <w:kern w:val="0"/>
          <w:sz w:val="32"/>
          <w:szCs w:val="32"/>
        </w:rPr>
        <w:t>持本市有效居住证的港、澳、台人员，以及父亲或母亲持本市有效居住证的港、澳、台未成年人。</w:t>
      </w:r>
    </w:p>
    <w:p>
      <w:pPr>
        <w:spacing w:line="240" w:lineRule="atLeas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（四）</w:t>
      </w:r>
      <w:r>
        <w:rPr>
          <w:rFonts w:hint="eastAsia" w:ascii="仿宋_GB2312" w:hAnsi="宋体" w:eastAsia="仿宋_GB2312" w:cs="宋体"/>
          <w:kern w:val="0"/>
          <w:sz w:val="32"/>
          <w:szCs w:val="32"/>
        </w:rPr>
        <w:t>在本市居住但未就业，持本市取得的外国人永久居留身份证件的外国人。</w:t>
      </w:r>
    </w:p>
    <w:p>
      <w:pPr>
        <w:spacing w:line="240" w:lineRule="atLeas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（五）</w:t>
      </w:r>
      <w:r>
        <w:rPr>
          <w:rFonts w:hint="eastAsia" w:ascii="仿宋_GB2312" w:hAnsi="宋体" w:eastAsia="仿宋_GB2312" w:cs="宋体"/>
          <w:kern w:val="0"/>
          <w:sz w:val="32"/>
          <w:szCs w:val="32"/>
        </w:rPr>
        <w:t>本市认定的高层次人才及其配偶、子女。</w:t>
      </w:r>
    </w:p>
    <w:p>
      <w:pPr>
        <w:spacing w:line="240" w:lineRule="atLeas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二、缴费标准</w:t>
      </w:r>
      <w:r>
        <w:rPr>
          <w:rFonts w:hint="eastAsia" w:ascii="黑体" w:hAnsi="黑体" w:eastAsia="黑体" w:cs="黑体"/>
          <w:b w:val="0"/>
          <w:bCs w:val="0"/>
          <w:sz w:val="32"/>
          <w:szCs w:val="32"/>
          <w:lang w:val="en-US" w:eastAsia="zh-CN"/>
        </w:rPr>
        <w:tab/>
      </w:r>
    </w:p>
    <w:p>
      <w:pPr>
        <w:spacing w:line="240" w:lineRule="atLeast"/>
        <w:ind w:firstLine="640" w:firstLineChars="200"/>
        <w:rPr>
          <w:rFonts w:hint="eastAsia" w:ascii="仿宋_GB2312" w:eastAsia="仿宋_GB2312" w:cs="宋体"/>
          <w:b/>
          <w:bCs/>
          <w:sz w:val="32"/>
          <w:szCs w:val="32"/>
        </w:rPr>
      </w:pPr>
      <w:r>
        <w:rPr>
          <w:rFonts w:hint="eastAsia" w:ascii="仿宋_GB2312" w:eastAsia="仿宋_GB2312" w:cs="宋体"/>
          <w:color w:val="auto"/>
          <w:sz w:val="32"/>
          <w:szCs w:val="32"/>
        </w:rPr>
        <w:t>202</w:t>
      </w:r>
      <w:r>
        <w:rPr>
          <w:rFonts w:hint="eastAsia" w:ascii="仿宋_GB2312" w:eastAsia="仿宋_GB2312" w:cs="宋体"/>
          <w:color w:val="auto"/>
          <w:sz w:val="32"/>
          <w:szCs w:val="32"/>
          <w:lang w:val="en-US" w:eastAsia="zh-CN"/>
        </w:rPr>
        <w:t>4</w:t>
      </w:r>
      <w:r>
        <w:rPr>
          <w:rFonts w:hint="eastAsia" w:ascii="仿宋_GB2312" w:eastAsia="仿宋_GB2312" w:cs="宋体"/>
          <w:color w:val="auto"/>
          <w:sz w:val="32"/>
          <w:szCs w:val="32"/>
        </w:rPr>
        <w:t>年城乡居民基本医疗保险个人缴费标准为</w:t>
      </w:r>
      <w:r>
        <w:rPr>
          <w:rFonts w:hint="eastAsia" w:ascii="仿宋_GB2312" w:eastAsia="仿宋_GB2312" w:cs="宋体"/>
          <w:b/>
          <w:bCs/>
          <w:color w:val="auto"/>
          <w:sz w:val="32"/>
          <w:szCs w:val="32"/>
        </w:rPr>
        <w:t>430元/人。</w:t>
      </w:r>
    </w:p>
    <w:p>
      <w:pPr>
        <w:spacing w:line="240" w:lineRule="atLeas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三、参保和缴费时间</w:t>
      </w:r>
    </w:p>
    <w:p>
      <w:pPr>
        <w:spacing w:line="240" w:lineRule="atLeast"/>
        <w:ind w:firstLine="640" w:firstLineChars="200"/>
        <w:rPr>
          <w:rFonts w:hint="eastAsia" w:ascii="仿宋_GB2312" w:eastAsia="仿宋_GB2312"/>
          <w:sz w:val="32"/>
          <w:szCs w:val="32"/>
          <w:highlight w:val="none"/>
        </w:rPr>
      </w:pPr>
      <w:r>
        <w:rPr>
          <w:rFonts w:hint="eastAsia" w:ascii="仿宋_GB2312" w:eastAsia="仿宋_GB2312" w:cs="宋体"/>
          <w:sz w:val="32"/>
          <w:szCs w:val="32"/>
          <w:lang w:eastAsia="zh-CN"/>
        </w:rPr>
        <w:t>（一）</w:t>
      </w:r>
      <w:r>
        <w:rPr>
          <w:rFonts w:hint="eastAsia" w:ascii="仿宋_GB2312" w:eastAsia="仿宋_GB2312" w:cs="宋体"/>
          <w:sz w:val="32"/>
          <w:szCs w:val="32"/>
        </w:rPr>
        <w:t>集中参保登记时间：</w:t>
      </w:r>
      <w:r>
        <w:rPr>
          <w:rFonts w:hint="eastAsia" w:ascii="仿宋_GB2312" w:eastAsia="仿宋_GB2312" w:cs="宋体"/>
          <w:sz w:val="32"/>
          <w:szCs w:val="32"/>
          <w:highlight w:val="none"/>
        </w:rPr>
        <w:t>202</w:t>
      </w:r>
      <w:r>
        <w:rPr>
          <w:rFonts w:hint="eastAsia" w:ascii="仿宋_GB2312" w:eastAsia="仿宋_GB2312" w:cs="宋体"/>
          <w:sz w:val="32"/>
          <w:szCs w:val="32"/>
          <w:highlight w:val="none"/>
          <w:lang w:val="en-US" w:eastAsia="zh-CN"/>
        </w:rPr>
        <w:t>3</w:t>
      </w:r>
      <w:r>
        <w:rPr>
          <w:rFonts w:hint="eastAsia" w:ascii="仿宋_GB2312" w:eastAsia="仿宋_GB2312" w:cs="宋体"/>
          <w:sz w:val="32"/>
          <w:szCs w:val="32"/>
          <w:highlight w:val="none"/>
        </w:rPr>
        <w:t>年</w:t>
      </w:r>
      <w:r>
        <w:rPr>
          <w:rFonts w:hint="eastAsia" w:ascii="仿宋_GB2312" w:eastAsia="仿宋_GB2312" w:cs="宋体"/>
          <w:sz w:val="32"/>
          <w:szCs w:val="32"/>
          <w:highlight w:val="none"/>
          <w:lang w:val="en-US" w:eastAsia="zh-CN"/>
        </w:rPr>
        <w:t>9</w:t>
      </w:r>
      <w:r>
        <w:rPr>
          <w:rFonts w:hint="eastAsia" w:ascii="仿宋_GB2312" w:hAnsi="新宋体" w:eastAsia="仿宋_GB2312" w:cs="新宋体"/>
          <w:kern w:val="0"/>
          <w:sz w:val="32"/>
          <w:szCs w:val="32"/>
          <w:highlight w:val="none"/>
        </w:rPr>
        <w:t>月</w:t>
      </w:r>
      <w:r>
        <w:rPr>
          <w:rFonts w:hint="eastAsia" w:ascii="仿宋_GB2312" w:hAnsi="新宋体" w:eastAsia="仿宋_GB2312" w:cs="新宋体"/>
          <w:color w:val="auto"/>
          <w:kern w:val="0"/>
          <w:sz w:val="32"/>
          <w:szCs w:val="32"/>
          <w:highlight w:val="none"/>
        </w:rPr>
        <w:t>1</w:t>
      </w:r>
      <w:r>
        <w:rPr>
          <w:rFonts w:hint="eastAsia" w:ascii="仿宋_GB2312" w:hAnsi="新宋体" w:eastAsia="仿宋_GB2312" w:cs="新宋体"/>
          <w:color w:val="auto"/>
          <w:kern w:val="0"/>
          <w:sz w:val="32"/>
          <w:szCs w:val="32"/>
          <w:highlight w:val="none"/>
          <w:lang w:val="en-US" w:eastAsia="zh-CN"/>
        </w:rPr>
        <w:t>5</w:t>
      </w:r>
      <w:r>
        <w:rPr>
          <w:rFonts w:hint="eastAsia" w:ascii="仿宋_GB2312" w:hAnsi="新宋体" w:eastAsia="仿宋_GB2312" w:cs="新宋体"/>
          <w:kern w:val="0"/>
          <w:sz w:val="32"/>
          <w:szCs w:val="32"/>
          <w:highlight w:val="none"/>
        </w:rPr>
        <w:t>日</w:t>
      </w:r>
      <w:r>
        <w:rPr>
          <w:rFonts w:hint="eastAsia" w:ascii="仿宋_GB2312" w:eastAsia="仿宋_GB2312" w:cs="宋体"/>
          <w:sz w:val="32"/>
          <w:szCs w:val="32"/>
          <w:highlight w:val="none"/>
        </w:rPr>
        <w:t>至202</w:t>
      </w:r>
      <w:r>
        <w:rPr>
          <w:rFonts w:hint="eastAsia" w:ascii="仿宋_GB2312" w:eastAsia="仿宋_GB2312" w:cs="宋体"/>
          <w:sz w:val="32"/>
          <w:szCs w:val="32"/>
          <w:highlight w:val="none"/>
          <w:lang w:val="en-US" w:eastAsia="zh-CN"/>
        </w:rPr>
        <w:t>3</w:t>
      </w:r>
      <w:r>
        <w:rPr>
          <w:rFonts w:hint="eastAsia" w:ascii="仿宋_GB2312" w:eastAsia="仿宋_GB2312" w:cs="宋体"/>
          <w:sz w:val="32"/>
          <w:szCs w:val="32"/>
          <w:highlight w:val="none"/>
        </w:rPr>
        <w:t>年</w:t>
      </w:r>
      <w:r>
        <w:rPr>
          <w:rFonts w:hint="eastAsia" w:ascii="仿宋_GB2312" w:hAnsi="新宋体" w:eastAsia="仿宋_GB2312" w:cs="新宋体"/>
          <w:kern w:val="0"/>
          <w:sz w:val="32"/>
          <w:szCs w:val="32"/>
          <w:highlight w:val="none"/>
        </w:rPr>
        <w:t>1</w:t>
      </w:r>
      <w:r>
        <w:rPr>
          <w:rFonts w:hint="eastAsia" w:ascii="仿宋_GB2312" w:hAnsi="新宋体" w:eastAsia="仿宋_GB2312" w:cs="新宋体"/>
          <w:kern w:val="0"/>
          <w:sz w:val="32"/>
          <w:szCs w:val="32"/>
          <w:highlight w:val="none"/>
          <w:lang w:val="en-US" w:eastAsia="zh-CN"/>
        </w:rPr>
        <w:t>0</w:t>
      </w:r>
      <w:r>
        <w:rPr>
          <w:rFonts w:hint="eastAsia" w:ascii="仿宋_GB2312" w:hAnsi="新宋体" w:eastAsia="仿宋_GB2312" w:cs="新宋体"/>
          <w:kern w:val="0"/>
          <w:sz w:val="32"/>
          <w:szCs w:val="32"/>
          <w:highlight w:val="none"/>
        </w:rPr>
        <w:t>月31日</w:t>
      </w:r>
      <w:r>
        <w:rPr>
          <w:rFonts w:hint="eastAsia" w:ascii="仿宋_GB2312" w:eastAsia="仿宋_GB2312" w:cs="宋体"/>
          <w:sz w:val="32"/>
          <w:szCs w:val="32"/>
          <w:highlight w:val="none"/>
        </w:rPr>
        <w:t>。</w:t>
      </w:r>
    </w:p>
    <w:p>
      <w:pPr>
        <w:spacing w:line="240" w:lineRule="atLeast"/>
        <w:ind w:firstLine="640" w:firstLineChars="200"/>
        <w:rPr>
          <w:rFonts w:hint="eastAsia" w:ascii="仿宋_GB2312" w:eastAsia="仿宋_GB2312"/>
          <w:sz w:val="32"/>
          <w:szCs w:val="32"/>
          <w:highlight w:val="none"/>
        </w:rPr>
      </w:pPr>
      <w:r>
        <w:rPr>
          <w:rFonts w:hint="eastAsia" w:ascii="仿宋_GB2312" w:hAnsi="宋体" w:eastAsia="仿宋_GB2312" w:cs="宋体"/>
          <w:sz w:val="32"/>
          <w:szCs w:val="32"/>
          <w:highlight w:val="none"/>
          <w:lang w:eastAsia="zh-CN"/>
        </w:rPr>
        <w:t>（二）</w:t>
      </w:r>
      <w:r>
        <w:rPr>
          <w:rFonts w:hint="eastAsia" w:ascii="仿宋_GB2312" w:hAnsi="宋体" w:eastAsia="仿宋_GB2312" w:cs="宋体"/>
          <w:sz w:val="32"/>
          <w:szCs w:val="32"/>
          <w:highlight w:val="none"/>
        </w:rPr>
        <w:t>集中</w:t>
      </w:r>
      <w:r>
        <w:rPr>
          <w:rFonts w:hint="eastAsia" w:ascii="仿宋_GB2312" w:hAnsi="宋体" w:eastAsia="仿宋_GB2312" w:cs="宋体"/>
          <w:sz w:val="32"/>
          <w:szCs w:val="32"/>
          <w:highlight w:val="none"/>
          <w:lang w:eastAsia="zh-CN"/>
        </w:rPr>
        <w:t>扣费</w:t>
      </w:r>
      <w:r>
        <w:rPr>
          <w:rFonts w:hint="eastAsia" w:ascii="仿宋_GB2312" w:hAnsi="宋体" w:eastAsia="仿宋_GB2312" w:cs="宋体"/>
          <w:sz w:val="32"/>
          <w:szCs w:val="32"/>
          <w:highlight w:val="none"/>
        </w:rPr>
        <w:t>时间：202</w:t>
      </w:r>
      <w:r>
        <w:rPr>
          <w:rFonts w:hint="eastAsia" w:ascii="仿宋_GB2312" w:hAnsi="宋体" w:eastAsia="仿宋_GB2312" w:cs="宋体"/>
          <w:sz w:val="32"/>
          <w:szCs w:val="32"/>
          <w:highlight w:val="none"/>
          <w:lang w:val="en-US" w:eastAsia="zh-CN"/>
        </w:rPr>
        <w:t>3</w:t>
      </w:r>
      <w:r>
        <w:rPr>
          <w:rFonts w:hint="eastAsia" w:ascii="仿宋_GB2312" w:hAnsi="宋体" w:eastAsia="仿宋_GB2312" w:cs="宋体"/>
          <w:sz w:val="32"/>
          <w:szCs w:val="32"/>
          <w:highlight w:val="none"/>
        </w:rPr>
        <w:t>年</w:t>
      </w:r>
      <w:r>
        <w:rPr>
          <w:rFonts w:hint="eastAsia" w:ascii="仿宋_GB2312" w:hAnsi="新宋体" w:eastAsia="仿宋_GB2312" w:cs="新宋体"/>
          <w:kern w:val="0"/>
          <w:sz w:val="32"/>
          <w:szCs w:val="32"/>
          <w:highlight w:val="none"/>
        </w:rPr>
        <w:t>11月1日</w:t>
      </w:r>
      <w:r>
        <w:rPr>
          <w:rFonts w:hint="eastAsia" w:ascii="仿宋_GB2312" w:hAnsi="宋体" w:eastAsia="仿宋_GB2312" w:cs="宋体"/>
          <w:sz w:val="32"/>
          <w:szCs w:val="32"/>
          <w:highlight w:val="none"/>
        </w:rPr>
        <w:t>至</w:t>
      </w:r>
      <w:r>
        <w:rPr>
          <w:rFonts w:hint="eastAsia" w:ascii="仿宋_GB2312" w:hAnsi="新宋体" w:eastAsia="仿宋_GB2312" w:cs="新宋体"/>
          <w:kern w:val="0"/>
          <w:sz w:val="32"/>
          <w:szCs w:val="32"/>
          <w:highlight w:val="none"/>
        </w:rPr>
        <w:t>12月31日</w:t>
      </w:r>
      <w:r>
        <w:rPr>
          <w:rFonts w:hint="eastAsia" w:ascii="仿宋_GB2312" w:hAnsi="宋体" w:eastAsia="仿宋_GB2312" w:cs="宋体"/>
          <w:sz w:val="32"/>
          <w:szCs w:val="32"/>
          <w:highlight w:val="none"/>
        </w:rPr>
        <w:t>。</w:t>
      </w:r>
    </w:p>
    <w:p>
      <w:pPr>
        <w:spacing w:line="240" w:lineRule="atLeast"/>
        <w:ind w:firstLine="640" w:firstLineChars="200"/>
        <w:rPr>
          <w:rFonts w:hint="eastAsia" w:ascii="仿宋_GB2312" w:eastAsia="仿宋_GB2312"/>
          <w:sz w:val="32"/>
          <w:szCs w:val="32"/>
        </w:rPr>
      </w:pPr>
      <w:r>
        <w:rPr>
          <w:rFonts w:hint="eastAsia" w:ascii="仿宋_GB2312" w:eastAsia="仿宋_GB2312" w:cs="宋体"/>
          <w:sz w:val="32"/>
          <w:szCs w:val="32"/>
          <w:lang w:eastAsia="zh-CN"/>
        </w:rPr>
        <w:t>（三）</w:t>
      </w:r>
      <w:r>
        <w:rPr>
          <w:rFonts w:hint="eastAsia" w:ascii="仿宋_GB2312" w:eastAsia="仿宋_GB2312" w:cs="宋体"/>
          <w:sz w:val="32"/>
          <w:szCs w:val="32"/>
        </w:rPr>
        <w:t>日常</w:t>
      </w:r>
      <w:r>
        <w:rPr>
          <w:rFonts w:hint="eastAsia" w:ascii="仿宋_GB2312" w:eastAsia="仿宋_GB2312" w:cs="宋体"/>
          <w:sz w:val="32"/>
          <w:szCs w:val="32"/>
          <w:highlight w:val="none"/>
        </w:rPr>
        <w:t>参保登记</w:t>
      </w:r>
      <w:r>
        <w:rPr>
          <w:rFonts w:hint="eastAsia" w:ascii="仿宋_GB2312" w:eastAsia="仿宋_GB2312" w:cs="宋体"/>
          <w:sz w:val="32"/>
          <w:szCs w:val="32"/>
          <w:highlight w:val="none"/>
          <w:lang w:eastAsia="zh-CN"/>
        </w:rPr>
        <w:t>、</w:t>
      </w:r>
      <w:r>
        <w:rPr>
          <w:rFonts w:hint="eastAsia" w:ascii="仿宋_GB2312" w:eastAsia="仿宋_GB2312" w:cs="宋体"/>
          <w:sz w:val="32"/>
          <w:szCs w:val="32"/>
        </w:rPr>
        <w:t>缴费时间</w:t>
      </w:r>
      <w:r>
        <w:rPr>
          <w:rFonts w:hint="eastAsia" w:ascii="仿宋_GB2312" w:hAnsi="宋体" w:eastAsia="仿宋_GB2312" w:cs="宋体"/>
          <w:sz w:val="32"/>
          <w:szCs w:val="32"/>
        </w:rPr>
        <w:t>：</w:t>
      </w:r>
      <w:r>
        <w:rPr>
          <w:rFonts w:hint="eastAsia" w:ascii="仿宋_GB2312" w:eastAsia="仿宋_GB2312" w:cs="宋体"/>
          <w:sz w:val="32"/>
          <w:szCs w:val="32"/>
          <w:lang w:eastAsia="zh-CN"/>
        </w:rPr>
        <w:t>每</w:t>
      </w:r>
      <w:r>
        <w:rPr>
          <w:rFonts w:hint="eastAsia" w:ascii="仿宋_GB2312" w:eastAsia="仿宋_GB2312" w:cs="宋体"/>
          <w:sz w:val="32"/>
          <w:szCs w:val="32"/>
        </w:rPr>
        <w:t>月</w:t>
      </w:r>
      <w:r>
        <w:rPr>
          <w:rFonts w:hint="eastAsia" w:ascii="仿宋_GB2312" w:eastAsia="仿宋_GB2312" w:cs="宋体"/>
          <w:sz w:val="32"/>
          <w:szCs w:val="32"/>
          <w:lang w:val="en-US" w:eastAsia="zh-CN"/>
        </w:rPr>
        <w:t>1</w:t>
      </w:r>
      <w:r>
        <w:rPr>
          <w:rFonts w:hint="eastAsia" w:ascii="仿宋_GB2312" w:hAnsi="新宋体" w:eastAsia="仿宋_GB2312" w:cs="新宋体"/>
          <w:kern w:val="0"/>
          <w:sz w:val="32"/>
          <w:szCs w:val="32"/>
        </w:rPr>
        <w:t>日至月底。</w:t>
      </w:r>
    </w:p>
    <w:p>
      <w:pPr>
        <w:spacing w:line="240" w:lineRule="atLeas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四、办理方式</w:t>
      </w:r>
    </w:p>
    <w:p>
      <w:pPr>
        <w:spacing w:line="240" w:lineRule="atLeast"/>
        <w:ind w:firstLine="640" w:firstLineChars="200"/>
        <w:rPr>
          <w:rFonts w:hint="eastAsia" w:ascii="方正楷体_GBK" w:hAnsi="方正楷体_GBK" w:eastAsia="方正楷体_GBK" w:cs="方正楷体_GBK"/>
          <w:kern w:val="0"/>
          <w:sz w:val="32"/>
          <w:szCs w:val="32"/>
          <w:lang w:val="en"/>
        </w:rPr>
      </w:pPr>
      <w:r>
        <w:rPr>
          <w:rFonts w:hint="eastAsia" w:ascii="方正楷体_GBK" w:hAnsi="方正楷体_GBK" w:eastAsia="方正楷体_GBK" w:cs="方正楷体_GBK"/>
          <w:kern w:val="0"/>
          <w:sz w:val="32"/>
          <w:szCs w:val="32"/>
          <w:lang w:val="en"/>
        </w:rPr>
        <w:t>（一）线下办理</w:t>
      </w:r>
    </w:p>
    <w:p>
      <w:pPr>
        <w:spacing w:line="240" w:lineRule="atLeast"/>
        <w:ind w:firstLine="640" w:firstLineChars="200"/>
        <w:rPr>
          <w:rFonts w:hint="default" w:ascii="仿宋_GB2312" w:hAnsi="新宋体" w:eastAsia="仿宋_GB2312" w:cs="新宋体"/>
          <w:kern w:val="0"/>
          <w:sz w:val="32"/>
          <w:szCs w:val="32"/>
          <w:lang w:val="en"/>
        </w:rPr>
      </w:pPr>
      <w:r>
        <w:rPr>
          <w:rFonts w:hint="default" w:ascii="仿宋_GB2312" w:hAnsi="新宋体" w:eastAsia="仿宋_GB2312" w:cs="新宋体"/>
          <w:kern w:val="0"/>
          <w:sz w:val="32"/>
          <w:szCs w:val="32"/>
          <w:lang w:val="en"/>
        </w:rPr>
        <w:t>1.办理渠道</w:t>
      </w:r>
    </w:p>
    <w:p>
      <w:pPr>
        <w:spacing w:line="240" w:lineRule="atLeast"/>
        <w:ind w:firstLine="640" w:firstLineChars="200"/>
        <w:rPr>
          <w:rFonts w:hint="eastAsia" w:ascii="仿宋_GB2312" w:hAnsi="新宋体" w:eastAsia="仿宋_GB2312" w:cs="新宋体"/>
          <w:kern w:val="0"/>
          <w:sz w:val="32"/>
          <w:szCs w:val="32"/>
        </w:rPr>
      </w:pPr>
      <w:r>
        <w:rPr>
          <w:rFonts w:hint="eastAsia" w:ascii="仿宋_GB2312" w:hAnsi="新宋体" w:eastAsia="仿宋_GB2312" w:cs="新宋体"/>
          <w:kern w:val="0"/>
          <w:sz w:val="32"/>
          <w:szCs w:val="32"/>
        </w:rPr>
        <w:t>户籍所在地（居住地）的居（村）委会（办公地址请具体向居（村）委会询问）。</w:t>
      </w:r>
    </w:p>
    <w:p>
      <w:pPr>
        <w:spacing w:line="240" w:lineRule="atLeast"/>
        <w:ind w:firstLine="640" w:firstLineChars="200"/>
        <w:rPr>
          <w:rFonts w:hint="default" w:ascii="仿宋_GB2312" w:hAnsi="新宋体" w:eastAsia="仿宋_GB2312" w:cs="新宋体"/>
          <w:kern w:val="0"/>
          <w:sz w:val="32"/>
          <w:szCs w:val="32"/>
          <w:lang w:val="en" w:eastAsia="zh-CN"/>
        </w:rPr>
      </w:pPr>
      <w:r>
        <w:rPr>
          <w:rFonts w:hint="default" w:ascii="仿宋_GB2312" w:hAnsi="新宋体" w:eastAsia="仿宋_GB2312" w:cs="新宋体"/>
          <w:kern w:val="0"/>
          <w:sz w:val="32"/>
          <w:szCs w:val="32"/>
          <w:lang w:val="en" w:eastAsia="zh-CN"/>
        </w:rPr>
        <w:t>2.办理资料</w:t>
      </w:r>
    </w:p>
    <w:p>
      <w:pPr>
        <w:widowControl/>
        <w:spacing w:line="240" w:lineRule="atLeast"/>
        <w:ind w:firstLine="640" w:firstLineChars="200"/>
        <w:jc w:val="left"/>
        <w:rPr>
          <w:rFonts w:hint="eastAsia" w:ascii="仿宋_GB2312" w:hAnsi="新宋体" w:eastAsia="仿宋_GB2312"/>
          <w:kern w:val="0"/>
          <w:sz w:val="32"/>
          <w:szCs w:val="32"/>
        </w:rPr>
      </w:pPr>
      <w:r>
        <w:rPr>
          <w:rFonts w:hint="eastAsia" w:ascii="仿宋_GB2312" w:hAnsi="新宋体" w:eastAsia="仿宋_GB2312" w:cs="新宋体"/>
          <w:sz w:val="32"/>
          <w:szCs w:val="32"/>
          <w:lang w:eastAsia="zh-CN"/>
        </w:rPr>
        <w:t>（</w:t>
      </w:r>
      <w:r>
        <w:rPr>
          <w:rFonts w:hint="default" w:ascii="仿宋_GB2312" w:hAnsi="新宋体" w:eastAsia="仿宋_GB2312" w:cs="新宋体"/>
          <w:sz w:val="32"/>
          <w:szCs w:val="32"/>
          <w:lang w:val="en" w:eastAsia="zh-CN"/>
        </w:rPr>
        <w:t>1</w:t>
      </w:r>
      <w:r>
        <w:rPr>
          <w:rFonts w:hint="eastAsia" w:ascii="仿宋_GB2312" w:hAnsi="新宋体" w:eastAsia="仿宋_GB2312" w:cs="新宋体"/>
          <w:sz w:val="32"/>
          <w:szCs w:val="32"/>
          <w:lang w:eastAsia="zh-CN"/>
        </w:rPr>
        <w:t>）</w:t>
      </w:r>
      <w:r>
        <w:rPr>
          <w:rFonts w:hint="eastAsia" w:ascii="仿宋_GB2312" w:hAnsi="新宋体" w:eastAsia="仿宋_GB2312" w:cs="新宋体"/>
          <w:kern w:val="0"/>
          <w:sz w:val="32"/>
          <w:szCs w:val="32"/>
        </w:rPr>
        <w:t>《城乡居民及未成年人医疗保险参保申请表》（一式两份）；</w:t>
      </w:r>
    </w:p>
    <w:p>
      <w:pPr>
        <w:widowControl/>
        <w:spacing w:line="240" w:lineRule="atLeast"/>
        <w:ind w:firstLine="640" w:firstLineChars="200"/>
        <w:jc w:val="left"/>
        <w:rPr>
          <w:rFonts w:hint="eastAsia" w:ascii="仿宋_GB2312" w:hAnsi="新宋体" w:eastAsia="仿宋_GB2312"/>
          <w:sz w:val="32"/>
          <w:szCs w:val="32"/>
        </w:rPr>
      </w:pPr>
      <w:r>
        <w:rPr>
          <w:rFonts w:hint="eastAsia" w:ascii="仿宋_GB2312" w:hAnsi="新宋体" w:eastAsia="仿宋_GB2312" w:cs="新宋体"/>
          <w:sz w:val="32"/>
          <w:szCs w:val="32"/>
          <w:lang w:eastAsia="zh-CN"/>
        </w:rPr>
        <w:t>（</w:t>
      </w:r>
      <w:r>
        <w:rPr>
          <w:rFonts w:hint="default" w:ascii="仿宋_GB2312" w:hAnsi="新宋体" w:eastAsia="仿宋_GB2312" w:cs="新宋体"/>
          <w:sz w:val="32"/>
          <w:szCs w:val="32"/>
          <w:lang w:val="en" w:eastAsia="zh-CN"/>
        </w:rPr>
        <w:t>2</w:t>
      </w:r>
      <w:r>
        <w:rPr>
          <w:rFonts w:hint="eastAsia" w:ascii="仿宋_GB2312" w:hAnsi="新宋体" w:eastAsia="仿宋_GB2312" w:cs="新宋体"/>
          <w:sz w:val="32"/>
          <w:szCs w:val="32"/>
          <w:lang w:eastAsia="zh-CN"/>
        </w:rPr>
        <w:t>）</w:t>
      </w:r>
      <w:r>
        <w:rPr>
          <w:rFonts w:hint="eastAsia" w:ascii="仿宋_GB2312" w:hAnsi="新宋体" w:eastAsia="仿宋_GB2312" w:cs="新宋体"/>
          <w:sz w:val="32"/>
          <w:szCs w:val="32"/>
        </w:rPr>
        <w:t>本人身份证、户口簿、护照、《港澳台居民居住证》、原件及复印件1份；</w:t>
      </w:r>
    </w:p>
    <w:p>
      <w:pPr>
        <w:widowControl/>
        <w:spacing w:line="240" w:lineRule="atLeast"/>
        <w:ind w:firstLine="640" w:firstLineChars="200"/>
        <w:jc w:val="left"/>
        <w:rPr>
          <w:rFonts w:hint="eastAsia" w:ascii="仿宋_GB2312" w:hAnsi="新宋体" w:eastAsia="仿宋_GB2312"/>
          <w:color w:val="auto"/>
          <w:sz w:val="32"/>
          <w:szCs w:val="32"/>
          <w:highlight w:val="cyan"/>
        </w:rPr>
      </w:pPr>
      <w:r>
        <w:rPr>
          <w:rFonts w:hint="eastAsia" w:ascii="仿宋_GB2312" w:hAnsi="新宋体" w:eastAsia="仿宋_GB2312" w:cs="新宋体"/>
          <w:color w:val="auto"/>
          <w:sz w:val="32"/>
          <w:szCs w:val="32"/>
          <w:lang w:eastAsia="zh-CN"/>
        </w:rPr>
        <w:t>（</w:t>
      </w:r>
      <w:r>
        <w:rPr>
          <w:rFonts w:hint="default" w:ascii="仿宋_GB2312" w:hAnsi="新宋体" w:eastAsia="仿宋_GB2312" w:cs="新宋体"/>
          <w:color w:val="auto"/>
          <w:sz w:val="32"/>
          <w:szCs w:val="32"/>
          <w:lang w:val="en" w:eastAsia="zh-CN"/>
        </w:rPr>
        <w:t>3</w:t>
      </w:r>
      <w:r>
        <w:rPr>
          <w:rFonts w:hint="eastAsia" w:ascii="仿宋_GB2312" w:hAnsi="新宋体" w:eastAsia="仿宋_GB2312" w:cs="新宋体"/>
          <w:color w:val="auto"/>
          <w:sz w:val="32"/>
          <w:szCs w:val="32"/>
          <w:lang w:eastAsia="zh-CN"/>
        </w:rPr>
        <w:t>）</w:t>
      </w:r>
      <w:r>
        <w:rPr>
          <w:rFonts w:hint="eastAsia" w:ascii="仿宋_GB2312" w:hAnsi="新宋体" w:eastAsia="仿宋_GB2312" w:cs="新宋体"/>
          <w:color w:val="auto"/>
          <w:sz w:val="32"/>
          <w:szCs w:val="32"/>
        </w:rPr>
        <w:t>享受免缴优惠的残疾人员、低保对象还应携带《残疾证》和《厦门市最低生活保障金领取证》原件及复印件1份；</w:t>
      </w:r>
    </w:p>
    <w:p>
      <w:pPr>
        <w:widowControl/>
        <w:spacing w:line="240" w:lineRule="atLeast"/>
        <w:ind w:firstLine="640" w:firstLineChars="200"/>
        <w:jc w:val="left"/>
        <w:rPr>
          <w:rFonts w:hint="eastAsia" w:ascii="仿宋_GB2312" w:hAnsi="新宋体" w:eastAsia="仿宋_GB2312" w:cs="新宋体"/>
          <w:sz w:val="32"/>
          <w:szCs w:val="32"/>
        </w:rPr>
      </w:pPr>
      <w:r>
        <w:rPr>
          <w:rFonts w:hint="eastAsia" w:ascii="仿宋_GB2312" w:hAnsi="新宋体" w:eastAsia="仿宋_GB2312" w:cs="新宋体"/>
          <w:sz w:val="32"/>
          <w:szCs w:val="32"/>
          <w:lang w:val="en-US" w:eastAsia="zh-CN"/>
        </w:rPr>
        <w:t>（</w:t>
      </w:r>
      <w:r>
        <w:rPr>
          <w:rFonts w:hint="default" w:ascii="仿宋_GB2312" w:hAnsi="新宋体" w:eastAsia="仿宋_GB2312" w:cs="新宋体"/>
          <w:sz w:val="32"/>
          <w:szCs w:val="32"/>
          <w:lang w:val="en" w:eastAsia="zh-CN"/>
        </w:rPr>
        <w:t>4</w:t>
      </w:r>
      <w:r>
        <w:rPr>
          <w:rFonts w:hint="eastAsia" w:ascii="仿宋_GB2312" w:hAnsi="新宋体" w:eastAsia="仿宋_GB2312" w:cs="新宋体"/>
          <w:sz w:val="32"/>
          <w:szCs w:val="32"/>
          <w:lang w:val="en-US" w:eastAsia="zh-CN"/>
        </w:rPr>
        <w:t>）</w:t>
      </w:r>
      <w:r>
        <w:rPr>
          <w:rFonts w:hint="eastAsia" w:ascii="仿宋_GB2312" w:hAnsi="新宋体" w:eastAsia="仿宋_GB2312" w:cs="新宋体"/>
          <w:kern w:val="0"/>
          <w:sz w:val="32"/>
          <w:szCs w:val="32"/>
        </w:rPr>
        <w:t>非本市户籍未成年人（非在校参保学生）需提供父母一方的本市有效《居住证》原件及复印件1份。</w:t>
      </w:r>
      <w:r>
        <w:rPr>
          <w:rFonts w:hint="eastAsia" w:ascii="仿宋_GB2312" w:hAnsi="新宋体" w:eastAsia="仿宋_GB2312" w:cs="新宋体"/>
          <w:sz w:val="32"/>
          <w:szCs w:val="32"/>
        </w:rPr>
        <w:t xml:space="preserve"> </w:t>
      </w:r>
    </w:p>
    <w:p>
      <w:pPr>
        <w:spacing w:line="240" w:lineRule="atLeast"/>
        <w:ind w:firstLine="640" w:firstLineChars="200"/>
        <w:rPr>
          <w:rFonts w:hint="eastAsia" w:ascii="仿宋_GB2312" w:hAnsi="新宋体" w:eastAsia="仿宋_GB2312" w:cs="新宋体"/>
          <w:kern w:val="0"/>
          <w:sz w:val="32"/>
          <w:szCs w:val="32"/>
          <w:lang w:val="en-US" w:eastAsia="zh-CN"/>
        </w:rPr>
      </w:pPr>
      <w:r>
        <w:rPr>
          <w:rFonts w:hint="default" w:ascii="仿宋_GB2312" w:hAnsi="新宋体" w:eastAsia="仿宋_GB2312" w:cs="新宋体"/>
          <w:kern w:val="0"/>
          <w:sz w:val="32"/>
          <w:szCs w:val="32"/>
          <w:lang w:val="en" w:eastAsia="zh-CN"/>
        </w:rPr>
        <w:t>3.办理</w:t>
      </w:r>
      <w:r>
        <w:rPr>
          <w:rFonts w:hint="eastAsia" w:ascii="仿宋_GB2312" w:hAnsi="新宋体" w:eastAsia="仿宋_GB2312" w:cs="新宋体"/>
          <w:kern w:val="0"/>
          <w:sz w:val="32"/>
          <w:szCs w:val="32"/>
          <w:lang w:val="en-US" w:eastAsia="zh-CN"/>
        </w:rPr>
        <w:t>流程</w:t>
      </w:r>
    </w:p>
    <w:p>
      <w:pPr>
        <w:spacing w:line="240" w:lineRule="atLeas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参保申请</w:t>
      </w:r>
      <w:r>
        <w:rPr>
          <w:rFonts w:hint="eastAsia" w:ascii="仿宋_GB2312" w:hAnsi="仿宋_GB2312" w:eastAsia="仿宋_GB2312" w:cs="仿宋_GB2312"/>
          <w:kern w:val="0"/>
          <w:sz w:val="32"/>
          <w:szCs w:val="32"/>
          <w:lang w:val="en"/>
        </w:rPr>
        <w:t>：</w:t>
      </w:r>
      <w:r>
        <w:rPr>
          <w:rFonts w:hint="eastAsia" w:ascii="仿宋_GB2312" w:hAnsi="仿宋_GB2312" w:eastAsia="仿宋_GB2312" w:cs="仿宋_GB2312"/>
          <w:kern w:val="2"/>
          <w:sz w:val="32"/>
          <w:szCs w:val="32"/>
        </w:rPr>
        <w:t>需参保的城乡居民在集中参保登记时间内通过居（村）委会办理参保申请。错过集中参保登记时间的，可在每月的</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日至月底通过居（村）委会向税务机关申请补办参保</w:t>
      </w:r>
      <w:r>
        <w:rPr>
          <w:rFonts w:hint="eastAsia" w:ascii="仿宋_GB2312" w:hAnsi="仿宋_GB2312" w:eastAsia="仿宋_GB2312" w:cs="仿宋_GB2312"/>
          <w:kern w:val="2"/>
          <w:sz w:val="32"/>
          <w:szCs w:val="32"/>
          <w:lang w:eastAsia="zh-CN"/>
        </w:rPr>
        <w:t>申请</w:t>
      </w:r>
      <w:r>
        <w:rPr>
          <w:rFonts w:hint="eastAsia" w:ascii="仿宋_GB2312" w:hAnsi="仿宋_GB2312" w:eastAsia="仿宋_GB2312" w:cs="仿宋_GB2312"/>
          <w:kern w:val="2"/>
          <w:sz w:val="32"/>
          <w:szCs w:val="32"/>
        </w:rPr>
        <w:t>。</w:t>
      </w:r>
    </w:p>
    <w:p>
      <w:pPr>
        <w:spacing w:line="240" w:lineRule="atLeas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lang w:val="en" w:eastAsia="zh-CN"/>
        </w:rPr>
        <w:t>2</w:t>
      </w:r>
      <w:r>
        <w:rPr>
          <w:rFonts w:hint="eastAsia" w:ascii="仿宋_GB2312" w:hAnsi="仿宋_GB2312" w:eastAsia="仿宋_GB2312" w:cs="仿宋_GB2312"/>
          <w:kern w:val="0"/>
          <w:sz w:val="32"/>
          <w:szCs w:val="32"/>
          <w:lang w:eastAsia="zh-CN"/>
        </w:rPr>
        <w:t>）参保登记</w:t>
      </w:r>
      <w:r>
        <w:rPr>
          <w:rFonts w:hint="default" w:ascii="仿宋_GB2312" w:hAnsi="仿宋_GB2312" w:eastAsia="仿宋_GB2312" w:cs="仿宋_GB2312"/>
          <w:kern w:val="0"/>
          <w:sz w:val="32"/>
          <w:szCs w:val="32"/>
          <w:lang w:val="en" w:eastAsia="zh-CN"/>
        </w:rPr>
        <w:t>：</w:t>
      </w:r>
      <w:r>
        <w:rPr>
          <w:rFonts w:hint="eastAsia" w:ascii="仿宋_GB2312" w:hAnsi="仿宋_GB2312" w:eastAsia="仿宋_GB2312" w:cs="仿宋_GB2312"/>
          <w:kern w:val="0"/>
          <w:sz w:val="32"/>
          <w:szCs w:val="32"/>
          <w:lang w:eastAsia="zh-CN"/>
        </w:rPr>
        <w:t>居（村）委会核实申请人参保身份及资格。符合参保条件的，由居（村）委会通过厦门市税务局网站（或填写《城乡居民及未成年人医疗保险参保登记表》到税务办税服务厅）统一向税务机关办理参保登记手续。</w:t>
      </w:r>
      <w:r>
        <w:rPr>
          <w:rFonts w:hint="eastAsia" w:ascii="仿宋_GB2312" w:hAnsi="仿宋_GB2312" w:eastAsia="仿宋_GB2312" w:cs="仿宋_GB2312"/>
          <w:kern w:val="0"/>
          <w:sz w:val="32"/>
          <w:szCs w:val="32"/>
          <w:lang w:eastAsia="zh-CN"/>
        </w:rPr>
        <w:br w:type="textWrapping"/>
      </w:r>
      <w:r>
        <w:rPr>
          <w:rFonts w:hint="eastAsia" w:ascii="仿宋_GB2312" w:hAnsi="仿宋_GB2312" w:eastAsia="仿宋_GB2312" w:cs="仿宋_GB2312"/>
          <w:kern w:val="0"/>
          <w:sz w:val="32"/>
          <w:szCs w:val="32"/>
          <w:lang w:eastAsia="zh-CN"/>
        </w:rPr>
        <w:t xml:space="preserve">    （</w:t>
      </w:r>
      <w:r>
        <w:rPr>
          <w:rFonts w:hint="default" w:ascii="仿宋_GB2312" w:hAnsi="仿宋_GB2312" w:eastAsia="仿宋_GB2312" w:cs="仿宋_GB2312"/>
          <w:kern w:val="0"/>
          <w:sz w:val="32"/>
          <w:szCs w:val="32"/>
          <w:lang w:val="en" w:eastAsia="zh-CN"/>
        </w:rPr>
        <w:t>3</w:t>
      </w:r>
      <w:r>
        <w:rPr>
          <w:rFonts w:hint="eastAsia" w:ascii="仿宋_GB2312" w:hAnsi="仿宋_GB2312" w:eastAsia="仿宋_GB2312" w:cs="仿宋_GB2312"/>
          <w:kern w:val="0"/>
          <w:sz w:val="32"/>
          <w:szCs w:val="32"/>
          <w:lang w:eastAsia="zh-CN"/>
        </w:rPr>
        <w:t>）办理委托代扣</w:t>
      </w:r>
      <w:r>
        <w:rPr>
          <w:rFonts w:hint="default" w:ascii="仿宋_GB2312" w:hAnsi="仿宋_GB2312" w:eastAsia="仿宋_GB2312" w:cs="仿宋_GB2312"/>
          <w:kern w:val="0"/>
          <w:sz w:val="32"/>
          <w:szCs w:val="32"/>
          <w:lang w:val="en" w:eastAsia="zh-CN"/>
        </w:rPr>
        <w:t>：</w:t>
      </w:r>
      <w:r>
        <w:rPr>
          <w:rFonts w:hint="eastAsia" w:ascii="仿宋_GB2312" w:hAnsi="仿宋_GB2312" w:eastAsia="仿宋_GB2312" w:cs="仿宋_GB2312"/>
          <w:kern w:val="0"/>
          <w:sz w:val="32"/>
          <w:szCs w:val="32"/>
          <w:lang w:eastAsia="zh-CN"/>
        </w:rPr>
        <w:t>参保成功后，采用“个人自缴”缴费方式的参保人员，通过居（村）委会获取“缴费用户号”，在参保当月底前到银行柜台或通过“厦门税务”APP办理一卡通委托代扣手续。参保人的缴费用户号除通过居（村）委会获取外，个人也可自行登录“厦门税务”APP、“闽政通”APP或“</w:t>
      </w:r>
      <w:r>
        <w:rPr>
          <w:rFonts w:hint="eastAsia" w:ascii="仿宋_GB2312" w:hAnsi="仿宋_GB2312" w:eastAsia="仿宋_GB2312" w:cs="仿宋_GB2312"/>
          <w:kern w:val="0"/>
          <w:sz w:val="32"/>
          <w:szCs w:val="32"/>
          <w:lang w:val="en-US" w:eastAsia="zh-CN"/>
        </w:rPr>
        <w:t>i厦门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APP</w:t>
      </w:r>
      <w:r>
        <w:rPr>
          <w:rFonts w:hint="eastAsia" w:ascii="仿宋_GB2312" w:hAnsi="仿宋_GB2312" w:eastAsia="仿宋_GB2312" w:cs="仿宋_GB2312"/>
          <w:kern w:val="0"/>
          <w:sz w:val="32"/>
          <w:szCs w:val="32"/>
          <w:lang w:eastAsia="zh-CN"/>
        </w:rPr>
        <w:t>查询。</w:t>
      </w:r>
    </w:p>
    <w:p>
      <w:pPr>
        <w:spacing w:line="240" w:lineRule="atLeas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采用居（村）委会代缴的参保人员，无需办理委托代扣。</w:t>
      </w:r>
    </w:p>
    <w:p>
      <w:pPr>
        <w:spacing w:line="240" w:lineRule="atLeast"/>
        <w:ind w:firstLine="640" w:firstLineChars="200"/>
        <w:rPr>
          <w:rFonts w:hint="default" w:ascii="仿宋_GB2312" w:hAnsi="仿宋_GB2312" w:eastAsia="仿宋_GB2312" w:cs="仿宋_GB2312"/>
          <w:kern w:val="0"/>
          <w:sz w:val="32"/>
          <w:szCs w:val="32"/>
          <w:lang w:val="en" w:eastAsia="zh-CN"/>
        </w:rPr>
      </w:pPr>
      <w:r>
        <w:rPr>
          <w:rFonts w:hint="default" w:ascii="仿宋_GB2312" w:hAnsi="仿宋_GB2312" w:eastAsia="仿宋_GB2312" w:cs="仿宋_GB2312"/>
          <w:kern w:val="0"/>
          <w:sz w:val="32"/>
          <w:szCs w:val="32"/>
          <w:lang w:val="en" w:eastAsia="zh-CN"/>
        </w:rPr>
        <w:t>4.</w:t>
      </w:r>
      <w:r>
        <w:rPr>
          <w:rFonts w:hint="eastAsia" w:ascii="仿宋_GB2312" w:hAnsi="仿宋_GB2312" w:eastAsia="仿宋_GB2312" w:cs="仿宋_GB2312"/>
          <w:kern w:val="0"/>
          <w:sz w:val="32"/>
          <w:szCs w:val="32"/>
          <w:lang w:eastAsia="zh-CN"/>
        </w:rPr>
        <w:t>缴费</w:t>
      </w:r>
      <w:r>
        <w:rPr>
          <w:rFonts w:hint="default" w:ascii="仿宋_GB2312" w:hAnsi="仿宋_GB2312" w:eastAsia="仿宋_GB2312" w:cs="仿宋_GB2312"/>
          <w:kern w:val="0"/>
          <w:sz w:val="32"/>
          <w:szCs w:val="32"/>
          <w:lang w:val="en" w:eastAsia="zh-CN"/>
        </w:rPr>
        <w:t>方式</w:t>
      </w:r>
    </w:p>
    <w:p>
      <w:pPr>
        <w:ind w:firstLine="800" w:firstLineChars="250"/>
        <w:rPr>
          <w:rFonts w:hint="eastAsia" w:ascii="仿宋_GB2312" w:eastAsia="仿宋_GB2312"/>
          <w:sz w:val="32"/>
          <w:szCs w:val="32"/>
        </w:rPr>
      </w:pPr>
      <w:r>
        <w:rPr>
          <w:rFonts w:hint="default" w:ascii="仿宋_GB2312" w:hAnsi="新宋体" w:eastAsia="仿宋_GB2312" w:cs="新宋体"/>
          <w:kern w:val="0"/>
          <w:sz w:val="32"/>
          <w:szCs w:val="32"/>
          <w:lang w:val="en" w:eastAsia="zh-CN"/>
        </w:rPr>
        <w:t>（</w:t>
      </w:r>
      <w:r>
        <w:rPr>
          <w:rFonts w:hint="eastAsia" w:ascii="仿宋_GB2312" w:hAnsi="新宋体" w:eastAsia="仿宋_GB2312" w:cs="新宋体"/>
          <w:kern w:val="0"/>
          <w:sz w:val="32"/>
          <w:szCs w:val="32"/>
          <w:lang w:val="en-US" w:eastAsia="zh-CN"/>
        </w:rPr>
        <w:t>1</w:t>
      </w:r>
      <w:r>
        <w:rPr>
          <w:rFonts w:hint="default" w:ascii="仿宋_GB2312" w:hAnsi="新宋体" w:eastAsia="仿宋_GB2312" w:cs="新宋体"/>
          <w:kern w:val="0"/>
          <w:sz w:val="32"/>
          <w:szCs w:val="32"/>
          <w:lang w:val="en" w:eastAsia="zh-CN"/>
        </w:rPr>
        <w:t>）</w:t>
      </w:r>
      <w:r>
        <w:rPr>
          <w:rFonts w:hint="eastAsia" w:ascii="仿宋_GB2312" w:hAnsi="新宋体" w:eastAsia="仿宋_GB2312" w:cs="新宋体"/>
          <w:kern w:val="0"/>
          <w:sz w:val="32"/>
          <w:szCs w:val="32"/>
        </w:rPr>
        <w:t>采用“个人自缴”的缴费方式</w:t>
      </w:r>
    </w:p>
    <w:p>
      <w:pPr>
        <w:spacing w:line="240" w:lineRule="atLeast"/>
        <w:ind w:firstLine="640" w:firstLineChars="200"/>
        <w:rPr>
          <w:rFonts w:hint="eastAsia" w:ascii="仿宋_GB2312" w:hAnsi="新宋体" w:eastAsia="仿宋_GB2312"/>
          <w:kern w:val="0"/>
          <w:sz w:val="32"/>
          <w:szCs w:val="32"/>
        </w:rPr>
      </w:pPr>
      <w:r>
        <w:rPr>
          <w:rFonts w:hint="eastAsia" w:ascii="汉仪书宋二S" w:hAnsi="汉仪书宋二S" w:eastAsia="汉仪书宋二S" w:cs="汉仪书宋二S"/>
          <w:kern w:val="0"/>
          <w:sz w:val="32"/>
          <w:szCs w:val="32"/>
          <w:lang w:eastAsia="zh-CN"/>
        </w:rPr>
        <w:t>①</w:t>
      </w:r>
      <w:r>
        <w:rPr>
          <w:rFonts w:hint="eastAsia" w:ascii="仿宋_GB2312" w:hAnsi="新宋体" w:eastAsia="仿宋_GB2312" w:cs="新宋体"/>
          <w:kern w:val="0"/>
          <w:sz w:val="32"/>
          <w:szCs w:val="32"/>
        </w:rPr>
        <w:t>从个人委托的银行账号扣</w:t>
      </w:r>
      <w:r>
        <w:rPr>
          <w:rFonts w:hint="eastAsia" w:ascii="仿宋_GB2312" w:hAnsi="新宋体" w:eastAsia="仿宋_GB2312" w:cs="新宋体"/>
          <w:kern w:val="0"/>
          <w:sz w:val="32"/>
          <w:szCs w:val="32"/>
          <w:lang w:eastAsia="zh-CN"/>
        </w:rPr>
        <w:t>费</w:t>
      </w:r>
      <w:r>
        <w:rPr>
          <w:rFonts w:hint="eastAsia" w:ascii="仿宋_GB2312" w:hAnsi="新宋体" w:eastAsia="仿宋_GB2312" w:cs="新宋体"/>
          <w:kern w:val="0"/>
          <w:sz w:val="32"/>
          <w:szCs w:val="32"/>
        </w:rPr>
        <w:t>：税务部门于</w:t>
      </w:r>
      <w:r>
        <w:rPr>
          <w:rFonts w:hint="eastAsia" w:ascii="仿宋_GB2312" w:hAnsi="新宋体" w:eastAsia="仿宋_GB2312" w:cs="新宋体"/>
          <w:color w:val="auto"/>
          <w:kern w:val="0"/>
          <w:sz w:val="32"/>
          <w:szCs w:val="32"/>
        </w:rPr>
        <w:t>202</w:t>
      </w:r>
      <w:r>
        <w:rPr>
          <w:rFonts w:hint="eastAsia" w:ascii="仿宋_GB2312" w:hAnsi="新宋体" w:eastAsia="仿宋_GB2312" w:cs="新宋体"/>
          <w:color w:val="auto"/>
          <w:kern w:val="0"/>
          <w:sz w:val="32"/>
          <w:szCs w:val="32"/>
          <w:lang w:val="en-US" w:eastAsia="zh-CN"/>
        </w:rPr>
        <w:t>3</w:t>
      </w:r>
      <w:r>
        <w:rPr>
          <w:rFonts w:hint="eastAsia" w:ascii="仿宋_GB2312" w:hAnsi="新宋体" w:eastAsia="仿宋_GB2312" w:cs="新宋体"/>
          <w:color w:val="auto"/>
          <w:kern w:val="0"/>
          <w:sz w:val="32"/>
          <w:szCs w:val="32"/>
        </w:rPr>
        <w:t>年11月1日至12月31日</w:t>
      </w:r>
      <w:r>
        <w:rPr>
          <w:rFonts w:hint="eastAsia" w:ascii="仿宋_GB2312" w:hAnsi="新宋体" w:eastAsia="仿宋_GB2312" w:cs="新宋体"/>
          <w:kern w:val="0"/>
          <w:sz w:val="32"/>
          <w:szCs w:val="32"/>
        </w:rPr>
        <w:t>集中缴费时间内从个人委托扣款账户扣缴202</w:t>
      </w:r>
      <w:r>
        <w:rPr>
          <w:rFonts w:hint="eastAsia" w:ascii="仿宋_GB2312" w:hAnsi="新宋体" w:eastAsia="仿宋_GB2312" w:cs="新宋体"/>
          <w:kern w:val="0"/>
          <w:sz w:val="32"/>
          <w:szCs w:val="32"/>
          <w:lang w:val="en-US" w:eastAsia="zh-CN"/>
        </w:rPr>
        <w:t>4</w:t>
      </w:r>
      <w:r>
        <w:rPr>
          <w:rFonts w:hint="eastAsia" w:ascii="仿宋_GB2312" w:hAnsi="新宋体" w:eastAsia="仿宋_GB2312" w:cs="新宋体"/>
          <w:kern w:val="0"/>
          <w:sz w:val="32"/>
          <w:szCs w:val="32"/>
        </w:rPr>
        <w:t>年城乡居民基本医疗保险费；对新生儿和补参保人员，税务部门于其参保当月</w:t>
      </w:r>
      <w:r>
        <w:rPr>
          <w:rFonts w:hint="eastAsia" w:ascii="仿宋_GB2312" w:hAnsi="新宋体" w:eastAsia="仿宋_GB2312" w:cs="新宋体"/>
          <w:kern w:val="0"/>
          <w:sz w:val="32"/>
          <w:szCs w:val="32"/>
          <w:lang w:val="en-US" w:eastAsia="zh-CN"/>
        </w:rPr>
        <w:t>1</w:t>
      </w:r>
      <w:r>
        <w:rPr>
          <w:rFonts w:hint="eastAsia" w:ascii="仿宋_GB2312" w:hAnsi="新宋体" w:eastAsia="仿宋_GB2312" w:cs="新宋体"/>
          <w:kern w:val="0"/>
          <w:sz w:val="32"/>
          <w:szCs w:val="32"/>
        </w:rPr>
        <w:t>日至月底从个人委托扣款账户扣缴相应年度城乡居民基本医疗保险费。</w:t>
      </w:r>
    </w:p>
    <w:p>
      <w:pPr>
        <w:spacing w:line="240" w:lineRule="atLeast"/>
        <w:ind w:firstLine="640" w:firstLineChars="200"/>
        <w:rPr>
          <w:rFonts w:hint="eastAsia" w:ascii="仿宋_GB2312" w:hAnsi="新宋体" w:eastAsia="仿宋_GB2312"/>
          <w:sz w:val="32"/>
          <w:szCs w:val="32"/>
        </w:rPr>
      </w:pPr>
      <w:r>
        <w:rPr>
          <w:rFonts w:hint="eastAsia" w:ascii="汉仪书宋二S" w:hAnsi="汉仪书宋二S" w:eastAsia="汉仪书宋二S" w:cs="汉仪书宋二S"/>
          <w:sz w:val="32"/>
          <w:szCs w:val="32"/>
          <w:lang w:eastAsia="zh-CN"/>
        </w:rPr>
        <w:t>②</w:t>
      </w:r>
      <w:r>
        <w:rPr>
          <w:rFonts w:hint="eastAsia" w:ascii="仿宋_GB2312" w:hAnsi="新宋体" w:eastAsia="仿宋_GB2312" w:cs="新宋体"/>
          <w:sz w:val="32"/>
          <w:szCs w:val="32"/>
        </w:rPr>
        <w:t>家庭共济账户代缴：已建立了厦门“家庭</w:t>
      </w:r>
      <w:r>
        <w:rPr>
          <w:rFonts w:hint="eastAsia" w:ascii="仿宋_GB2312" w:hAnsi="新宋体" w:eastAsia="仿宋_GB2312" w:cs="新宋体"/>
          <w:sz w:val="32"/>
          <w:szCs w:val="32"/>
          <w:lang w:eastAsia="zh-CN"/>
        </w:rPr>
        <w:t>共济账户</w:t>
      </w:r>
      <w:r>
        <w:rPr>
          <w:rFonts w:hint="eastAsia" w:ascii="仿宋_GB2312" w:hAnsi="新宋体" w:eastAsia="仿宋_GB2312" w:cs="新宋体"/>
          <w:sz w:val="32"/>
          <w:szCs w:val="32"/>
        </w:rPr>
        <w:t>”的城乡居民参保人员，在税务部门发出扣</w:t>
      </w:r>
      <w:r>
        <w:rPr>
          <w:rFonts w:hint="eastAsia" w:ascii="仿宋_GB2312" w:hAnsi="新宋体" w:eastAsia="仿宋_GB2312" w:cs="新宋体"/>
          <w:sz w:val="32"/>
          <w:szCs w:val="32"/>
          <w:lang w:eastAsia="zh-CN"/>
        </w:rPr>
        <w:t>费</w:t>
      </w:r>
      <w:r>
        <w:rPr>
          <w:rFonts w:hint="eastAsia" w:ascii="仿宋_GB2312" w:hAnsi="新宋体" w:eastAsia="仿宋_GB2312" w:cs="新宋体"/>
          <w:sz w:val="32"/>
          <w:szCs w:val="32"/>
        </w:rPr>
        <w:t>前通过微信公众号“厦门医疗保障”进行了家庭共济账户代缴登记的，医保部门将直接从其家庭成员</w:t>
      </w:r>
      <w:r>
        <w:rPr>
          <w:rFonts w:hint="eastAsia" w:ascii="仿宋_GB2312" w:hAnsi="新宋体" w:eastAsia="仿宋_GB2312" w:cs="新宋体"/>
          <w:sz w:val="32"/>
          <w:szCs w:val="32"/>
          <w:lang w:eastAsia="zh-CN"/>
        </w:rPr>
        <w:t>“</w:t>
      </w:r>
      <w:r>
        <w:rPr>
          <w:rFonts w:hint="eastAsia" w:ascii="仿宋_GB2312" w:hAnsi="新宋体" w:eastAsia="仿宋_GB2312" w:cs="新宋体"/>
          <w:sz w:val="32"/>
          <w:szCs w:val="32"/>
        </w:rPr>
        <w:t>家庭共济账户</w:t>
      </w:r>
      <w:r>
        <w:rPr>
          <w:rFonts w:hint="eastAsia" w:ascii="仿宋_GB2312" w:hAnsi="新宋体" w:eastAsia="仿宋_GB2312" w:cs="新宋体"/>
          <w:sz w:val="32"/>
          <w:szCs w:val="32"/>
          <w:lang w:eastAsia="zh-CN"/>
        </w:rPr>
        <w:t>”</w:t>
      </w:r>
      <w:r>
        <w:rPr>
          <w:rFonts w:hint="eastAsia" w:ascii="仿宋_GB2312" w:hAnsi="新宋体" w:eastAsia="仿宋_GB2312" w:cs="新宋体"/>
          <w:sz w:val="32"/>
          <w:szCs w:val="32"/>
        </w:rPr>
        <w:t>扣</w:t>
      </w:r>
      <w:r>
        <w:rPr>
          <w:rFonts w:hint="eastAsia" w:ascii="仿宋_GB2312" w:hAnsi="新宋体" w:eastAsia="仿宋_GB2312" w:cs="新宋体"/>
          <w:sz w:val="32"/>
          <w:szCs w:val="32"/>
          <w:lang w:eastAsia="zh-CN"/>
        </w:rPr>
        <w:t>费</w:t>
      </w:r>
      <w:r>
        <w:rPr>
          <w:rFonts w:hint="eastAsia" w:ascii="仿宋_GB2312" w:hAnsi="新宋体" w:eastAsia="仿宋_GB2312" w:cs="新宋体"/>
          <w:sz w:val="32"/>
          <w:szCs w:val="32"/>
        </w:rPr>
        <w:t>。税务部门收到医保部门反馈家庭共济账户扣缴信息后，将不再从其委托银行卡进行扣</w:t>
      </w:r>
      <w:r>
        <w:rPr>
          <w:rFonts w:hint="eastAsia" w:ascii="仿宋_GB2312" w:hAnsi="新宋体" w:eastAsia="仿宋_GB2312" w:cs="新宋体"/>
          <w:sz w:val="32"/>
          <w:szCs w:val="32"/>
          <w:lang w:eastAsia="zh-CN"/>
        </w:rPr>
        <w:t>费</w:t>
      </w:r>
      <w:r>
        <w:rPr>
          <w:rFonts w:hint="eastAsia" w:ascii="仿宋_GB2312" w:hAnsi="新宋体" w:eastAsia="仿宋_GB2312" w:cs="新宋体"/>
          <w:sz w:val="32"/>
          <w:szCs w:val="32"/>
        </w:rPr>
        <w:t>。若其家庭共济账户未能成功扣</w:t>
      </w:r>
      <w:r>
        <w:rPr>
          <w:rFonts w:hint="eastAsia" w:ascii="仿宋_GB2312" w:hAnsi="新宋体" w:eastAsia="仿宋_GB2312" w:cs="新宋体"/>
          <w:sz w:val="32"/>
          <w:szCs w:val="32"/>
          <w:lang w:eastAsia="zh-CN"/>
        </w:rPr>
        <w:t>费</w:t>
      </w:r>
      <w:r>
        <w:rPr>
          <w:rFonts w:hint="eastAsia" w:ascii="仿宋_GB2312" w:hAnsi="新宋体" w:eastAsia="仿宋_GB2312" w:cs="新宋体"/>
          <w:sz w:val="32"/>
          <w:szCs w:val="32"/>
        </w:rPr>
        <w:t>的，税务部门将从城乡</w:t>
      </w:r>
      <w:r>
        <w:rPr>
          <w:rFonts w:hint="eastAsia" w:ascii="仿宋_GB2312" w:hAnsi="新宋体" w:eastAsia="仿宋_GB2312" w:cs="新宋体"/>
          <w:sz w:val="32"/>
          <w:szCs w:val="32"/>
          <w:lang w:eastAsia="zh-CN"/>
        </w:rPr>
        <w:t>居民</w:t>
      </w:r>
      <w:r>
        <w:rPr>
          <w:rFonts w:hint="eastAsia" w:ascii="仿宋_GB2312" w:hAnsi="新宋体" w:eastAsia="仿宋_GB2312" w:cs="新宋体"/>
          <w:sz w:val="32"/>
          <w:szCs w:val="32"/>
        </w:rPr>
        <w:t>参保人员的一卡通委托银行卡扣</w:t>
      </w:r>
      <w:r>
        <w:rPr>
          <w:rFonts w:hint="eastAsia" w:ascii="仿宋_GB2312" w:hAnsi="新宋体" w:eastAsia="仿宋_GB2312" w:cs="新宋体"/>
          <w:sz w:val="32"/>
          <w:szCs w:val="32"/>
          <w:lang w:eastAsia="zh-CN"/>
        </w:rPr>
        <w:t>费</w:t>
      </w:r>
      <w:r>
        <w:rPr>
          <w:rFonts w:hint="eastAsia" w:ascii="仿宋_GB2312" w:hAnsi="新宋体" w:eastAsia="仿宋_GB2312" w:cs="新宋体"/>
          <w:sz w:val="32"/>
          <w:szCs w:val="32"/>
        </w:rPr>
        <w:t>。</w:t>
      </w:r>
    </w:p>
    <w:p>
      <w:pPr>
        <w:ind w:firstLine="640" w:firstLineChars="200"/>
        <w:rPr>
          <w:rFonts w:hint="eastAsia" w:ascii="仿宋_GB2312" w:hAnsi="新宋体" w:eastAsia="仿宋_GB2312"/>
          <w:sz w:val="32"/>
          <w:szCs w:val="32"/>
        </w:rPr>
      </w:pPr>
      <w:r>
        <w:rPr>
          <w:rFonts w:hint="eastAsia" w:ascii="仿宋_GB2312" w:hAnsi="新宋体" w:eastAsia="仿宋_GB2312" w:cs="新宋体"/>
          <w:sz w:val="32"/>
          <w:szCs w:val="32"/>
        </w:rPr>
        <w:t>有关家庭共济账户代缴具体操作事宜请拨打医保咨询电话：12345。</w:t>
      </w:r>
    </w:p>
    <w:p>
      <w:pPr>
        <w:ind w:firstLine="640" w:firstLineChars="200"/>
        <w:rPr>
          <w:rFonts w:hint="eastAsia" w:ascii="仿宋_GB2312" w:hAnsi="新宋体" w:eastAsia="仿宋_GB2312"/>
          <w:sz w:val="32"/>
          <w:szCs w:val="32"/>
        </w:rPr>
      </w:pPr>
      <w:r>
        <w:rPr>
          <w:rFonts w:hint="eastAsia" w:ascii="汉仪书宋二S" w:hAnsi="汉仪书宋二S" w:eastAsia="汉仪书宋二S" w:cs="汉仪书宋二S"/>
          <w:sz w:val="32"/>
          <w:szCs w:val="32"/>
          <w:lang w:eastAsia="zh-CN"/>
        </w:rPr>
        <w:t>③</w:t>
      </w:r>
      <w:r>
        <w:rPr>
          <w:rFonts w:hint="eastAsia" w:ascii="仿宋_GB2312" w:hAnsi="新宋体" w:eastAsia="仿宋_GB2312" w:cs="新宋体"/>
          <w:sz w:val="32"/>
          <w:szCs w:val="32"/>
        </w:rPr>
        <w:t>在线缴费</w:t>
      </w:r>
      <w:r>
        <w:rPr>
          <w:rFonts w:hint="default" w:ascii="仿宋_GB2312" w:hAnsi="新宋体" w:eastAsia="仿宋_GB2312" w:cs="新宋体"/>
          <w:sz w:val="32"/>
          <w:szCs w:val="32"/>
          <w:lang w:val="en"/>
        </w:rPr>
        <w:t>：</w:t>
      </w:r>
      <w:r>
        <w:rPr>
          <w:rFonts w:hint="eastAsia" w:ascii="仿宋_GB2312" w:hAnsi="新宋体" w:eastAsia="仿宋_GB2312" w:cs="新宋体"/>
          <w:sz w:val="32"/>
          <w:szCs w:val="32"/>
        </w:rPr>
        <w:t>未办理一卡通委托或因余额不足等原因未扣</w:t>
      </w:r>
      <w:r>
        <w:rPr>
          <w:rFonts w:hint="eastAsia" w:ascii="仿宋_GB2312" w:hAnsi="新宋体" w:eastAsia="仿宋_GB2312" w:cs="新宋体"/>
          <w:sz w:val="32"/>
          <w:szCs w:val="32"/>
          <w:lang w:eastAsia="zh-CN"/>
        </w:rPr>
        <w:t>费</w:t>
      </w:r>
      <w:r>
        <w:rPr>
          <w:rFonts w:hint="eastAsia" w:ascii="仿宋_GB2312" w:hAnsi="新宋体" w:eastAsia="仿宋_GB2312" w:cs="新宋体"/>
          <w:sz w:val="32"/>
          <w:szCs w:val="32"/>
        </w:rPr>
        <w:t>成功的参保人员，可自行登录“厦门税务”APP</w:t>
      </w:r>
      <w:r>
        <w:rPr>
          <w:rFonts w:hint="eastAsia" w:ascii="仿宋_GB2312" w:hAnsi="新宋体" w:eastAsia="仿宋_GB2312" w:cs="新宋体"/>
          <w:sz w:val="32"/>
          <w:szCs w:val="32"/>
          <w:lang w:eastAsia="zh-CN"/>
        </w:rPr>
        <w:t>、</w:t>
      </w:r>
      <w:r>
        <w:rPr>
          <w:rFonts w:hint="eastAsia" w:ascii="仿宋_GB2312" w:hAnsi="新宋体" w:eastAsia="仿宋_GB2312" w:cs="新宋体"/>
          <w:kern w:val="0"/>
          <w:sz w:val="32"/>
          <w:szCs w:val="32"/>
          <w:lang w:eastAsia="zh-CN"/>
        </w:rPr>
        <w:t>“闽政通”</w:t>
      </w:r>
      <w:r>
        <w:rPr>
          <w:rFonts w:hint="eastAsia" w:ascii="仿宋_GB2312" w:hAnsi="新宋体" w:eastAsia="仿宋_GB2312" w:cs="新宋体"/>
          <w:kern w:val="0"/>
          <w:sz w:val="32"/>
          <w:szCs w:val="32"/>
        </w:rPr>
        <w:t>APP</w:t>
      </w:r>
      <w:r>
        <w:rPr>
          <w:rFonts w:hint="eastAsia" w:ascii="仿宋_GB2312" w:hAnsi="新宋体" w:eastAsia="仿宋_GB2312" w:cs="新宋体"/>
          <w:kern w:val="0"/>
          <w:sz w:val="32"/>
          <w:szCs w:val="32"/>
          <w:lang w:eastAsia="zh-CN"/>
        </w:rPr>
        <w:t>或</w:t>
      </w:r>
      <w:r>
        <w:rPr>
          <w:rFonts w:hint="eastAsia" w:ascii="仿宋_GB2312" w:hAnsi="新宋体" w:eastAsia="仿宋_GB2312" w:cs="新宋体"/>
          <w:sz w:val="32"/>
          <w:szCs w:val="32"/>
          <w:lang w:eastAsia="zh-CN"/>
        </w:rPr>
        <w:t>“</w:t>
      </w:r>
      <w:r>
        <w:rPr>
          <w:rFonts w:hint="eastAsia" w:ascii="仿宋_GB2312" w:hAnsi="新宋体" w:eastAsia="仿宋_GB2312" w:cs="新宋体"/>
          <w:sz w:val="32"/>
          <w:szCs w:val="32"/>
          <w:lang w:val="en-US" w:eastAsia="zh-CN"/>
        </w:rPr>
        <w:t>i厦门</w:t>
      </w:r>
      <w:r>
        <w:rPr>
          <w:rFonts w:hint="eastAsia" w:ascii="仿宋_GB2312" w:hAnsi="新宋体" w:eastAsia="仿宋_GB2312" w:cs="新宋体"/>
          <w:sz w:val="32"/>
          <w:szCs w:val="32"/>
          <w:lang w:eastAsia="zh-CN"/>
        </w:rPr>
        <w:t>”</w:t>
      </w:r>
      <w:r>
        <w:rPr>
          <w:rFonts w:hint="eastAsia" w:ascii="仿宋_GB2312" w:hAnsi="新宋体" w:eastAsia="仿宋_GB2312" w:cs="新宋体"/>
          <w:sz w:val="32"/>
          <w:szCs w:val="32"/>
          <w:lang w:val="en-US" w:eastAsia="zh-CN"/>
        </w:rPr>
        <w:t>APP</w:t>
      </w:r>
      <w:r>
        <w:rPr>
          <w:rFonts w:hint="eastAsia" w:ascii="仿宋_GB2312" w:hAnsi="新宋体" w:eastAsia="仿宋_GB2312" w:cs="新宋体"/>
          <w:sz w:val="32"/>
          <w:szCs w:val="32"/>
        </w:rPr>
        <w:t>通过“社保费申报缴纳”功能缴纳费款</w:t>
      </w:r>
      <w:r>
        <w:rPr>
          <w:rFonts w:hint="eastAsia" w:ascii="仿宋_GB2312" w:hAnsi="新宋体" w:eastAsia="仿宋_GB2312" w:cs="新宋体"/>
          <w:kern w:val="0"/>
          <w:sz w:val="32"/>
          <w:szCs w:val="32"/>
        </w:rPr>
        <w:t>。</w:t>
      </w:r>
      <w:r>
        <w:rPr>
          <w:rFonts w:hint="eastAsia" w:ascii="仿宋_GB2312" w:hAnsi="新宋体" w:eastAsia="仿宋_GB2312" w:cs="新宋体"/>
          <w:sz w:val="32"/>
          <w:szCs w:val="32"/>
        </w:rPr>
        <w:t xml:space="preserve"> </w:t>
      </w:r>
    </w:p>
    <w:p>
      <w:pPr>
        <w:numPr>
          <w:ilvl w:val="0"/>
          <w:numId w:val="1"/>
        </w:numPr>
        <w:spacing w:line="240" w:lineRule="atLeast"/>
        <w:ind w:firstLine="480" w:firstLineChars="150"/>
        <w:rPr>
          <w:rFonts w:hint="eastAsia" w:ascii="仿宋_GB2312" w:hAnsi="新宋体" w:eastAsia="仿宋_GB2312" w:cs="新宋体"/>
          <w:kern w:val="0"/>
          <w:sz w:val="32"/>
          <w:szCs w:val="32"/>
        </w:rPr>
      </w:pPr>
      <w:r>
        <w:rPr>
          <w:rFonts w:hint="eastAsia" w:ascii="仿宋_GB2312" w:hAnsi="新宋体" w:eastAsia="仿宋_GB2312" w:cs="新宋体"/>
          <w:kern w:val="0"/>
          <w:sz w:val="32"/>
          <w:szCs w:val="32"/>
        </w:rPr>
        <w:t>采用居(村)委会代缴方式的缴费方式</w:t>
      </w:r>
    </w:p>
    <w:p>
      <w:pPr>
        <w:numPr>
          <w:ilvl w:val="0"/>
          <w:numId w:val="0"/>
        </w:numPr>
        <w:spacing w:line="240" w:lineRule="atLeast"/>
        <w:ind w:firstLine="640" w:firstLineChars="200"/>
        <w:rPr>
          <w:rFonts w:hint="eastAsia" w:ascii="仿宋_GB2312" w:hAnsi="新宋体" w:eastAsia="仿宋_GB2312" w:cs="新宋体"/>
          <w:kern w:val="0"/>
          <w:sz w:val="32"/>
          <w:szCs w:val="32"/>
        </w:rPr>
      </w:pPr>
      <w:r>
        <w:rPr>
          <w:rFonts w:hint="eastAsia" w:ascii="仿宋_GB2312" w:hAnsi="新宋体" w:eastAsia="仿宋_GB2312" w:cs="新宋体"/>
          <w:kern w:val="0"/>
          <w:sz w:val="32"/>
          <w:szCs w:val="32"/>
        </w:rPr>
        <w:t>居（村）委会应于</w:t>
      </w:r>
      <w:r>
        <w:rPr>
          <w:rFonts w:hint="eastAsia" w:ascii="仿宋_GB2312" w:hAnsi="新宋体" w:eastAsia="仿宋_GB2312" w:cs="新宋体"/>
          <w:color w:val="auto"/>
          <w:kern w:val="0"/>
          <w:sz w:val="32"/>
          <w:szCs w:val="32"/>
        </w:rPr>
        <w:t>202</w:t>
      </w:r>
      <w:r>
        <w:rPr>
          <w:rFonts w:hint="eastAsia" w:ascii="仿宋_GB2312" w:hAnsi="新宋体" w:eastAsia="仿宋_GB2312" w:cs="新宋体"/>
          <w:color w:val="auto"/>
          <w:kern w:val="0"/>
          <w:sz w:val="32"/>
          <w:szCs w:val="32"/>
          <w:lang w:val="en-US" w:eastAsia="zh-CN"/>
        </w:rPr>
        <w:t>3</w:t>
      </w:r>
      <w:r>
        <w:rPr>
          <w:rFonts w:hint="eastAsia" w:ascii="仿宋_GB2312" w:hAnsi="新宋体" w:eastAsia="仿宋_GB2312" w:cs="新宋体"/>
          <w:color w:val="auto"/>
          <w:kern w:val="0"/>
          <w:sz w:val="32"/>
          <w:szCs w:val="32"/>
        </w:rPr>
        <w:t>年11月1日至12月31日</w:t>
      </w:r>
      <w:r>
        <w:rPr>
          <w:rFonts w:hint="eastAsia" w:ascii="仿宋_GB2312" w:hAnsi="新宋体" w:eastAsia="仿宋_GB2312" w:cs="新宋体"/>
          <w:kern w:val="0"/>
          <w:sz w:val="32"/>
          <w:szCs w:val="32"/>
        </w:rPr>
        <w:t xml:space="preserve">向税务部门申报缴纳城乡居民基本医疗保险费。 </w:t>
      </w:r>
    </w:p>
    <w:p>
      <w:pPr>
        <w:spacing w:line="240" w:lineRule="atLeast"/>
        <w:ind w:firstLine="640" w:firstLineChars="200"/>
        <w:rPr>
          <w:rFonts w:hint="default" w:ascii="仿宋_GB2312" w:hAnsi="仿宋_GB2312" w:eastAsia="仿宋_GB2312" w:cs="仿宋_GB2312"/>
          <w:kern w:val="0"/>
          <w:sz w:val="32"/>
          <w:szCs w:val="32"/>
          <w:lang w:val="en" w:eastAsia="zh-CN"/>
        </w:rPr>
      </w:pPr>
      <w:r>
        <w:rPr>
          <w:rFonts w:hint="default" w:ascii="仿宋_GB2312" w:hAnsi="仿宋_GB2312" w:eastAsia="仿宋_GB2312" w:cs="仿宋_GB2312"/>
          <w:kern w:val="0"/>
          <w:sz w:val="32"/>
          <w:szCs w:val="32"/>
          <w:lang w:val="en" w:eastAsia="zh-CN"/>
        </w:rPr>
        <w:t>5.</w:t>
      </w:r>
      <w:r>
        <w:rPr>
          <w:rFonts w:hint="eastAsia" w:ascii="仿宋_GB2312" w:hAnsi="仿宋_GB2312" w:eastAsia="仿宋_GB2312" w:cs="仿宋_GB2312"/>
          <w:kern w:val="0"/>
          <w:sz w:val="32"/>
          <w:szCs w:val="32"/>
          <w:lang w:val="en" w:eastAsia="zh-CN"/>
        </w:rPr>
        <w:t>停保</w:t>
      </w:r>
      <w:r>
        <w:rPr>
          <w:rFonts w:hint="default" w:ascii="仿宋_GB2312" w:hAnsi="仿宋_GB2312" w:eastAsia="仿宋_GB2312" w:cs="仿宋_GB2312"/>
          <w:kern w:val="0"/>
          <w:sz w:val="32"/>
          <w:szCs w:val="32"/>
          <w:lang w:val="en" w:eastAsia="zh-CN"/>
        </w:rPr>
        <w:t>处理</w:t>
      </w:r>
    </w:p>
    <w:p>
      <w:pPr>
        <w:spacing w:line="240" w:lineRule="atLeast"/>
        <w:ind w:firstLine="640" w:firstLineChars="200"/>
        <w:rPr>
          <w:rFonts w:hint="eastAsia" w:ascii="仿宋_GB2312" w:hAnsi="新宋体" w:eastAsia="仿宋_GB2312" w:cs="新宋体"/>
          <w:color w:val="auto"/>
          <w:kern w:val="0"/>
          <w:sz w:val="32"/>
          <w:szCs w:val="32"/>
          <w:highlight w:val="none"/>
        </w:rPr>
      </w:pPr>
      <w:r>
        <w:rPr>
          <w:rFonts w:hint="eastAsia" w:ascii="仿宋_GB2312" w:hAnsi="新宋体" w:eastAsia="仿宋_GB2312" w:cs="新宋体"/>
          <w:color w:val="auto"/>
          <w:kern w:val="0"/>
          <w:sz w:val="32"/>
          <w:szCs w:val="32"/>
          <w:highlight w:val="none"/>
        </w:rPr>
        <w:t>在居（村）委会办理参保登记且年满18周岁的非本市户籍参保人，税务部门将停止202</w:t>
      </w:r>
      <w:r>
        <w:rPr>
          <w:rFonts w:hint="eastAsia" w:ascii="仿宋_GB2312" w:hAnsi="新宋体" w:eastAsia="仿宋_GB2312" w:cs="新宋体"/>
          <w:color w:val="auto"/>
          <w:kern w:val="0"/>
          <w:sz w:val="32"/>
          <w:szCs w:val="32"/>
          <w:highlight w:val="none"/>
          <w:lang w:val="en-US" w:eastAsia="zh-CN"/>
        </w:rPr>
        <w:t>4</w:t>
      </w:r>
      <w:r>
        <w:rPr>
          <w:rFonts w:hint="eastAsia" w:ascii="仿宋_GB2312" w:hAnsi="新宋体" w:eastAsia="仿宋_GB2312" w:cs="新宋体"/>
          <w:color w:val="auto"/>
          <w:kern w:val="0"/>
          <w:sz w:val="32"/>
          <w:szCs w:val="32"/>
          <w:highlight w:val="none"/>
        </w:rPr>
        <w:t>年</w:t>
      </w:r>
      <w:r>
        <w:rPr>
          <w:rFonts w:hint="eastAsia" w:ascii="仿宋_GB2312" w:hAnsi="新宋体" w:eastAsia="仿宋_GB2312" w:cs="新宋体"/>
          <w:color w:val="auto"/>
          <w:kern w:val="0"/>
          <w:sz w:val="32"/>
          <w:szCs w:val="32"/>
          <w:highlight w:val="none"/>
          <w:lang w:eastAsia="zh-CN"/>
        </w:rPr>
        <w:t>城乡居民基本</w:t>
      </w:r>
      <w:r>
        <w:rPr>
          <w:rFonts w:hint="eastAsia" w:ascii="仿宋_GB2312" w:hAnsi="新宋体" w:eastAsia="仿宋_GB2312" w:cs="新宋体"/>
          <w:color w:val="auto"/>
          <w:kern w:val="0"/>
          <w:sz w:val="32"/>
          <w:szCs w:val="32"/>
          <w:highlight w:val="none"/>
        </w:rPr>
        <w:t>医疗保险的</w:t>
      </w:r>
      <w:r>
        <w:rPr>
          <w:rFonts w:hint="eastAsia" w:ascii="仿宋_GB2312" w:hAnsi="新宋体" w:eastAsia="仿宋_GB2312" w:cs="新宋体"/>
          <w:color w:val="auto"/>
          <w:kern w:val="0"/>
          <w:sz w:val="32"/>
          <w:szCs w:val="32"/>
          <w:highlight w:val="none"/>
          <w:lang w:eastAsia="zh-CN"/>
        </w:rPr>
        <w:t>未成年人</w:t>
      </w:r>
      <w:r>
        <w:rPr>
          <w:rFonts w:hint="eastAsia" w:ascii="仿宋_GB2312" w:hAnsi="新宋体" w:eastAsia="仿宋_GB2312" w:cs="新宋体"/>
          <w:color w:val="auto"/>
          <w:kern w:val="0"/>
          <w:sz w:val="32"/>
          <w:szCs w:val="32"/>
          <w:highlight w:val="none"/>
        </w:rPr>
        <w:t>参保资格。此类人员要以其他身份参保的，应通过居（村）委会重新申请办理参保手续。</w:t>
      </w:r>
    </w:p>
    <w:p>
      <w:pPr>
        <w:widowControl/>
        <w:spacing w:line="240" w:lineRule="atLeast"/>
        <w:ind w:firstLine="640" w:firstLineChars="200"/>
        <w:jc w:val="left"/>
        <w:rPr>
          <w:rFonts w:hint="eastAsia" w:ascii="方正楷体_GBK" w:hAnsi="方正楷体_GBK" w:eastAsia="方正楷体_GBK" w:cs="方正楷体_GBK"/>
          <w:kern w:val="0"/>
          <w:sz w:val="32"/>
          <w:szCs w:val="32"/>
          <w:lang w:val="en"/>
        </w:rPr>
      </w:pPr>
      <w:r>
        <w:rPr>
          <w:rFonts w:hint="eastAsia" w:ascii="方正楷体_GBK" w:hAnsi="方正楷体_GBK" w:eastAsia="方正楷体_GBK" w:cs="方正楷体_GBK"/>
          <w:kern w:val="0"/>
          <w:sz w:val="32"/>
          <w:szCs w:val="32"/>
          <w:lang w:val="en"/>
        </w:rPr>
        <w:t>（二）线上办理</w:t>
      </w:r>
    </w:p>
    <w:p>
      <w:pPr>
        <w:spacing w:line="240" w:lineRule="atLeast"/>
        <w:ind w:firstLine="640" w:firstLineChars="200"/>
        <w:rPr>
          <w:rFonts w:hint="default" w:ascii="仿宋_GB2312" w:hAnsi="新宋体" w:eastAsia="仿宋_GB2312" w:cs="新宋体"/>
          <w:kern w:val="0"/>
          <w:sz w:val="32"/>
          <w:szCs w:val="32"/>
          <w:lang w:val="en"/>
        </w:rPr>
      </w:pPr>
      <w:r>
        <w:rPr>
          <w:rFonts w:hint="default" w:ascii="仿宋_GB2312" w:hAnsi="新宋体" w:eastAsia="仿宋_GB2312" w:cs="新宋体"/>
          <w:kern w:val="0"/>
          <w:sz w:val="32"/>
          <w:szCs w:val="32"/>
          <w:lang w:val="en"/>
        </w:rPr>
        <w:t>符合参保条件的个人</w:t>
      </w:r>
      <w:r>
        <w:rPr>
          <w:rFonts w:hint="eastAsia" w:ascii="仿宋_GB2312" w:hAnsi="新宋体" w:eastAsia="仿宋_GB2312" w:cs="新宋体"/>
          <w:kern w:val="0"/>
          <w:sz w:val="32"/>
          <w:szCs w:val="32"/>
        </w:rPr>
        <w:t>可通过“厦门税务”APP</w:t>
      </w:r>
      <w:r>
        <w:rPr>
          <w:rFonts w:hint="eastAsia" w:ascii="仿宋_GB2312" w:hAnsi="新宋体" w:eastAsia="仿宋_GB2312" w:cs="新宋体"/>
          <w:kern w:val="0"/>
          <w:sz w:val="32"/>
          <w:szCs w:val="32"/>
          <w:lang w:eastAsia="zh-CN"/>
        </w:rPr>
        <w:t>、“闽政通”</w:t>
      </w:r>
      <w:r>
        <w:rPr>
          <w:rFonts w:hint="eastAsia" w:ascii="仿宋_GB2312" w:hAnsi="新宋体" w:eastAsia="仿宋_GB2312" w:cs="新宋体"/>
          <w:kern w:val="0"/>
          <w:sz w:val="32"/>
          <w:szCs w:val="32"/>
        </w:rPr>
        <w:t>APP</w:t>
      </w:r>
      <w:r>
        <w:rPr>
          <w:rFonts w:hint="eastAsia" w:ascii="仿宋_GB2312" w:hAnsi="新宋体" w:eastAsia="仿宋_GB2312" w:cs="新宋体"/>
          <w:kern w:val="0"/>
          <w:sz w:val="32"/>
          <w:szCs w:val="32"/>
          <w:lang w:eastAsia="zh-CN"/>
        </w:rPr>
        <w:t>或“</w:t>
      </w:r>
      <w:r>
        <w:rPr>
          <w:rFonts w:hint="eastAsia" w:ascii="仿宋_GB2312" w:hAnsi="新宋体" w:eastAsia="仿宋_GB2312" w:cs="新宋体"/>
          <w:kern w:val="0"/>
          <w:sz w:val="32"/>
          <w:szCs w:val="32"/>
          <w:lang w:val="en-US" w:eastAsia="zh-CN"/>
        </w:rPr>
        <w:t>i厦门</w:t>
      </w:r>
      <w:r>
        <w:rPr>
          <w:rFonts w:hint="eastAsia" w:ascii="仿宋_GB2312" w:hAnsi="新宋体" w:eastAsia="仿宋_GB2312" w:cs="新宋体"/>
          <w:kern w:val="0"/>
          <w:sz w:val="32"/>
          <w:szCs w:val="32"/>
          <w:lang w:eastAsia="zh-CN"/>
        </w:rPr>
        <w:t>”</w:t>
      </w:r>
      <w:r>
        <w:rPr>
          <w:rFonts w:hint="eastAsia" w:ascii="仿宋_GB2312" w:hAnsi="新宋体" w:eastAsia="仿宋_GB2312" w:cs="新宋体"/>
          <w:kern w:val="0"/>
          <w:sz w:val="32"/>
          <w:szCs w:val="32"/>
          <w:lang w:val="en-US" w:eastAsia="zh-CN"/>
        </w:rPr>
        <w:t>APP</w:t>
      </w:r>
      <w:r>
        <w:rPr>
          <w:rFonts w:hint="eastAsia" w:ascii="仿宋_GB2312" w:hAnsi="新宋体" w:eastAsia="仿宋_GB2312" w:cs="新宋体"/>
          <w:kern w:val="0"/>
          <w:sz w:val="32"/>
          <w:szCs w:val="32"/>
        </w:rPr>
        <w:t>办理参保登记</w:t>
      </w:r>
      <w:r>
        <w:rPr>
          <w:rFonts w:hint="eastAsia" w:ascii="仿宋_GB2312" w:hAnsi="新宋体" w:eastAsia="仿宋_GB2312" w:cs="新宋体"/>
          <w:kern w:val="0"/>
          <w:sz w:val="32"/>
          <w:szCs w:val="32"/>
          <w:lang w:eastAsia="zh-CN"/>
        </w:rPr>
        <w:t>和缴费</w:t>
      </w:r>
      <w:bookmarkStart w:id="0" w:name="_GoBack"/>
      <w:bookmarkEnd w:id="0"/>
      <w:r>
        <w:rPr>
          <w:rFonts w:hint="eastAsia" w:ascii="仿宋_GB2312" w:hAnsi="新宋体" w:eastAsia="仿宋_GB2312" w:cs="新宋体"/>
          <w:kern w:val="0"/>
          <w:sz w:val="32"/>
          <w:szCs w:val="32"/>
        </w:rPr>
        <w:t>手续</w:t>
      </w:r>
      <w:r>
        <w:rPr>
          <w:rFonts w:hint="default" w:ascii="仿宋_GB2312" w:hAnsi="新宋体" w:eastAsia="仿宋_GB2312" w:cs="新宋体"/>
          <w:kern w:val="0"/>
          <w:sz w:val="32"/>
          <w:szCs w:val="32"/>
          <w:lang w:val="en"/>
        </w:rPr>
        <w:t>。</w:t>
      </w:r>
    </w:p>
    <w:p>
      <w:pPr>
        <w:spacing w:line="240" w:lineRule="atLeas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七、查询渠道</w:t>
      </w:r>
    </w:p>
    <w:p>
      <w:pPr>
        <w:ind w:firstLine="640" w:firstLineChars="200"/>
        <w:rPr>
          <w:rFonts w:hint="eastAsia" w:ascii="仿宋_GB2312" w:hAnsi="新宋体" w:eastAsia="仿宋_GB2312" w:cs="新宋体"/>
          <w:sz w:val="32"/>
          <w:szCs w:val="32"/>
        </w:rPr>
      </w:pPr>
      <w:r>
        <w:rPr>
          <w:rFonts w:hint="eastAsia" w:ascii="仿宋_GB2312" w:hAnsi="新宋体" w:eastAsia="仿宋_GB2312" w:cs="新宋体"/>
          <w:sz w:val="32"/>
          <w:szCs w:val="32"/>
          <w:lang w:eastAsia="zh-CN"/>
        </w:rPr>
        <w:t>（一）</w:t>
      </w:r>
      <w:r>
        <w:rPr>
          <w:rFonts w:hint="eastAsia" w:ascii="仿宋_GB2312" w:hAnsi="新宋体" w:eastAsia="仿宋_GB2312" w:cs="新宋体"/>
          <w:sz w:val="32"/>
          <w:szCs w:val="32"/>
        </w:rPr>
        <w:t>缴费人登录“厦门税务”APP</w:t>
      </w:r>
      <w:r>
        <w:rPr>
          <w:rFonts w:hint="eastAsia" w:ascii="仿宋_GB2312" w:hAnsi="新宋体" w:eastAsia="仿宋_GB2312" w:cs="新宋体"/>
          <w:sz w:val="32"/>
          <w:szCs w:val="32"/>
          <w:lang w:eastAsia="zh-CN"/>
        </w:rPr>
        <w:t>、</w:t>
      </w:r>
      <w:r>
        <w:rPr>
          <w:rFonts w:hint="eastAsia" w:ascii="仿宋_GB2312" w:hAnsi="新宋体" w:eastAsia="仿宋_GB2312" w:cs="新宋体"/>
          <w:kern w:val="0"/>
          <w:sz w:val="32"/>
          <w:szCs w:val="32"/>
          <w:lang w:eastAsia="zh-CN"/>
        </w:rPr>
        <w:t>“闽政通”</w:t>
      </w:r>
      <w:r>
        <w:rPr>
          <w:rFonts w:hint="eastAsia" w:ascii="仿宋_GB2312" w:hAnsi="新宋体" w:eastAsia="仿宋_GB2312" w:cs="新宋体"/>
          <w:kern w:val="0"/>
          <w:sz w:val="32"/>
          <w:szCs w:val="32"/>
        </w:rPr>
        <w:t>APP</w:t>
      </w:r>
      <w:r>
        <w:rPr>
          <w:rFonts w:hint="eastAsia" w:ascii="仿宋_GB2312" w:hAnsi="新宋体" w:eastAsia="仿宋_GB2312" w:cs="新宋体"/>
          <w:kern w:val="0"/>
          <w:sz w:val="32"/>
          <w:szCs w:val="32"/>
          <w:lang w:eastAsia="zh-CN"/>
        </w:rPr>
        <w:t>或</w:t>
      </w:r>
      <w:r>
        <w:rPr>
          <w:rFonts w:hint="eastAsia" w:ascii="仿宋_GB2312" w:hAnsi="新宋体" w:eastAsia="仿宋_GB2312" w:cs="新宋体"/>
          <w:sz w:val="32"/>
          <w:szCs w:val="32"/>
          <w:lang w:eastAsia="zh-CN"/>
        </w:rPr>
        <w:t>“</w:t>
      </w:r>
      <w:r>
        <w:rPr>
          <w:rFonts w:hint="eastAsia" w:ascii="仿宋_GB2312" w:hAnsi="新宋体" w:eastAsia="仿宋_GB2312" w:cs="新宋体"/>
          <w:sz w:val="32"/>
          <w:szCs w:val="32"/>
          <w:lang w:val="en-US" w:eastAsia="zh-CN"/>
        </w:rPr>
        <w:t>i厦门</w:t>
      </w:r>
      <w:r>
        <w:rPr>
          <w:rFonts w:hint="eastAsia" w:ascii="仿宋_GB2312" w:hAnsi="新宋体" w:eastAsia="仿宋_GB2312" w:cs="新宋体"/>
          <w:sz w:val="32"/>
          <w:szCs w:val="32"/>
          <w:lang w:eastAsia="zh-CN"/>
        </w:rPr>
        <w:t>”</w:t>
      </w:r>
      <w:r>
        <w:rPr>
          <w:rFonts w:hint="eastAsia" w:ascii="仿宋_GB2312" w:hAnsi="新宋体" w:eastAsia="仿宋_GB2312" w:cs="新宋体"/>
          <w:sz w:val="32"/>
          <w:szCs w:val="32"/>
          <w:lang w:val="en-US" w:eastAsia="zh-CN"/>
        </w:rPr>
        <w:t>APP</w:t>
      </w:r>
      <w:r>
        <w:rPr>
          <w:rFonts w:hint="eastAsia" w:ascii="仿宋_GB2312" w:hAnsi="新宋体" w:eastAsia="仿宋_GB2312" w:cs="新宋体"/>
          <w:kern w:val="0"/>
          <w:sz w:val="32"/>
          <w:szCs w:val="32"/>
        </w:rPr>
        <w:t>选择相应功能进行查询。</w:t>
      </w:r>
    </w:p>
    <w:p>
      <w:pPr>
        <w:ind w:firstLine="640" w:firstLineChars="200"/>
        <w:rPr>
          <w:rFonts w:hint="eastAsia" w:ascii="仿宋_GB2312" w:hAnsi="新宋体" w:eastAsia="仿宋_GB2312"/>
          <w:sz w:val="32"/>
          <w:szCs w:val="32"/>
        </w:rPr>
      </w:pPr>
      <w:r>
        <w:rPr>
          <w:rFonts w:hint="eastAsia" w:ascii="仿宋_GB2312" w:hAnsi="新宋体" w:eastAsia="仿宋_GB2312" w:cs="新宋体"/>
          <w:sz w:val="32"/>
          <w:szCs w:val="32"/>
          <w:lang w:eastAsia="zh-CN"/>
        </w:rPr>
        <w:t>（二）</w:t>
      </w:r>
      <w:r>
        <w:rPr>
          <w:rFonts w:hint="eastAsia" w:ascii="仿宋_GB2312" w:hAnsi="新宋体" w:eastAsia="仿宋_GB2312" w:cs="新宋体"/>
          <w:sz w:val="32"/>
          <w:szCs w:val="32"/>
        </w:rPr>
        <w:t>代缴</w:t>
      </w:r>
      <w:r>
        <w:rPr>
          <w:rFonts w:hint="eastAsia" w:ascii="仿宋_GB2312" w:hAnsi="新宋体" w:eastAsia="仿宋_GB2312" w:cs="新宋体"/>
          <w:sz w:val="32"/>
          <w:szCs w:val="32"/>
          <w:lang w:eastAsia="zh-CN"/>
        </w:rPr>
        <w:t>村（居）委会</w:t>
      </w:r>
      <w:r>
        <w:rPr>
          <w:rFonts w:hint="eastAsia" w:ascii="仿宋_GB2312" w:hAnsi="新宋体" w:eastAsia="仿宋_GB2312" w:cs="新宋体"/>
          <w:sz w:val="32"/>
          <w:szCs w:val="32"/>
        </w:rPr>
        <w:t>登录厦门市税务局网站的“社保业务”→“城乡医保”→“社保信息查询”进行查询。</w:t>
      </w:r>
    </w:p>
    <w:p>
      <w:pPr>
        <w:spacing w:line="240" w:lineRule="atLeast"/>
        <w:ind w:firstLine="640" w:firstLineChars="200"/>
        <w:rPr>
          <w:rFonts w:hint="eastAsia" w:ascii="仿宋_GB2312" w:hAnsi="新宋体" w:eastAsia="仿宋_GB2312"/>
          <w:sz w:val="32"/>
          <w:szCs w:val="32"/>
        </w:rPr>
      </w:pPr>
      <w:r>
        <w:rPr>
          <w:rFonts w:hint="eastAsia" w:ascii="仿宋_GB2312" w:hAnsi="新宋体" w:eastAsia="仿宋_GB2312" w:cs="新宋体"/>
          <w:sz w:val="32"/>
          <w:szCs w:val="32"/>
        </w:rPr>
        <w:t>以上渠道均可查询到参保城乡居民的参保情况、缴费用户号、缴费一卡通委托状况以及缴费情况。</w:t>
      </w:r>
    </w:p>
    <w:p>
      <w:pPr>
        <w:spacing w:line="240" w:lineRule="atLeast"/>
        <w:ind w:firstLine="642" w:firstLineChars="200"/>
        <w:rPr>
          <w:rFonts w:hint="eastAsia" w:ascii="仿宋_GB2312" w:eastAsia="仿宋_GB2312"/>
          <w:color w:val="000000"/>
          <w:sz w:val="32"/>
          <w:szCs w:val="32"/>
        </w:rPr>
      </w:pPr>
      <w:r>
        <w:rPr>
          <w:rFonts w:hint="eastAsia" w:ascii="仿宋_GB2312" w:eastAsia="仿宋_GB2312" w:cs="宋体"/>
          <w:b/>
          <w:bCs/>
          <w:sz w:val="32"/>
          <w:szCs w:val="32"/>
        </w:rPr>
        <w:t>●咨询电话：</w:t>
      </w:r>
      <w:r>
        <w:rPr>
          <w:rFonts w:hint="eastAsia" w:ascii="仿宋_GB2312" w:eastAsia="仿宋_GB2312"/>
          <w:color w:val="000000"/>
          <w:sz w:val="32"/>
          <w:szCs w:val="32"/>
        </w:rPr>
        <w:t xml:space="preserve"> </w:t>
      </w:r>
    </w:p>
    <w:p>
      <w:pPr>
        <w:spacing w:line="240" w:lineRule="atLeast"/>
        <w:ind w:firstLine="640" w:firstLineChars="200"/>
        <w:rPr>
          <w:rFonts w:hint="eastAsia" w:ascii="仿宋_GB2312" w:hAnsi="新宋体" w:eastAsia="仿宋_GB2312" w:cs="新宋体"/>
          <w:sz w:val="32"/>
          <w:szCs w:val="32"/>
        </w:rPr>
      </w:pPr>
      <w:r>
        <w:rPr>
          <w:rFonts w:hint="eastAsia" w:ascii="仿宋_GB2312" w:hAnsi="新宋体" w:eastAsia="仿宋_GB2312" w:cs="新宋体"/>
          <w:sz w:val="32"/>
          <w:szCs w:val="32"/>
        </w:rPr>
        <w:t xml:space="preserve">参保缴费问题请拨打厦门税务咨询热线12366 </w:t>
      </w:r>
    </w:p>
    <w:p>
      <w:pPr>
        <w:spacing w:line="240" w:lineRule="atLeast"/>
        <w:ind w:firstLine="640" w:firstLineChars="200"/>
        <w:rPr>
          <w:rFonts w:hint="eastAsia" w:ascii="仿宋_GB2312" w:hAnsi="新宋体" w:eastAsia="仿宋_GB2312"/>
          <w:sz w:val="32"/>
          <w:szCs w:val="32"/>
        </w:rPr>
      </w:pPr>
      <w:r>
        <w:rPr>
          <w:rFonts w:hint="eastAsia" w:ascii="仿宋_GB2312" w:hAnsi="新宋体" w:eastAsia="仿宋_GB2312" w:cs="新宋体"/>
          <w:sz w:val="32"/>
          <w:szCs w:val="32"/>
        </w:rPr>
        <w:t>医疗保险待遇及报销问题请拨打厦门医保咨询热线12345</w:t>
      </w:r>
    </w:p>
    <w:sectPr>
      <w:headerReference r:id="rId3" w:type="default"/>
      <w:pgSz w:w="11906" w:h="16838"/>
      <w:pgMar w:top="907" w:right="566" w:bottom="907" w:left="5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汉仪书宋二S">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AF5F7"/>
    <w:multiLevelType w:val="singleLevel"/>
    <w:tmpl w:val="CF7AF5F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dit="readOnly" w:enforcement="0"/>
  <w:defaultTabStop w:val="420"/>
  <w:doNotHyphenateCaps/>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F4E"/>
    <w:rsid w:val="00005ACD"/>
    <w:rsid w:val="00016F25"/>
    <w:rsid w:val="0002259F"/>
    <w:rsid w:val="00022F27"/>
    <w:rsid w:val="0003487F"/>
    <w:rsid w:val="00034CC6"/>
    <w:rsid w:val="000366BC"/>
    <w:rsid w:val="00036D9B"/>
    <w:rsid w:val="00042ACD"/>
    <w:rsid w:val="0004349C"/>
    <w:rsid w:val="00043756"/>
    <w:rsid w:val="000451B5"/>
    <w:rsid w:val="00053E90"/>
    <w:rsid w:val="00060CDA"/>
    <w:rsid w:val="00061D1C"/>
    <w:rsid w:val="00073E8D"/>
    <w:rsid w:val="000818B1"/>
    <w:rsid w:val="0008246D"/>
    <w:rsid w:val="00087F84"/>
    <w:rsid w:val="0009631F"/>
    <w:rsid w:val="00097DCE"/>
    <w:rsid w:val="000A0E22"/>
    <w:rsid w:val="000A40DD"/>
    <w:rsid w:val="000A4F06"/>
    <w:rsid w:val="000B5D67"/>
    <w:rsid w:val="000C4C25"/>
    <w:rsid w:val="000C7428"/>
    <w:rsid w:val="000E2F3F"/>
    <w:rsid w:val="000E306D"/>
    <w:rsid w:val="000E480B"/>
    <w:rsid w:val="000F372E"/>
    <w:rsid w:val="00105CD0"/>
    <w:rsid w:val="00110633"/>
    <w:rsid w:val="00113D61"/>
    <w:rsid w:val="00120FF7"/>
    <w:rsid w:val="00126920"/>
    <w:rsid w:val="0013189D"/>
    <w:rsid w:val="00131CF6"/>
    <w:rsid w:val="00140145"/>
    <w:rsid w:val="00140AFD"/>
    <w:rsid w:val="001420E0"/>
    <w:rsid w:val="001436D2"/>
    <w:rsid w:val="00144091"/>
    <w:rsid w:val="001460E2"/>
    <w:rsid w:val="00155AA4"/>
    <w:rsid w:val="001567E8"/>
    <w:rsid w:val="00164B71"/>
    <w:rsid w:val="00166C05"/>
    <w:rsid w:val="00166C50"/>
    <w:rsid w:val="00175B10"/>
    <w:rsid w:val="00191E01"/>
    <w:rsid w:val="00191E15"/>
    <w:rsid w:val="00194BC2"/>
    <w:rsid w:val="0019615E"/>
    <w:rsid w:val="001A5EE0"/>
    <w:rsid w:val="001A77FE"/>
    <w:rsid w:val="001B53E0"/>
    <w:rsid w:val="001D5588"/>
    <w:rsid w:val="001E3005"/>
    <w:rsid w:val="001E307F"/>
    <w:rsid w:val="001E3701"/>
    <w:rsid w:val="001E3EAD"/>
    <w:rsid w:val="001E643C"/>
    <w:rsid w:val="001F14E7"/>
    <w:rsid w:val="001F4A9F"/>
    <w:rsid w:val="0020090A"/>
    <w:rsid w:val="00202217"/>
    <w:rsid w:val="0020582C"/>
    <w:rsid w:val="0020618E"/>
    <w:rsid w:val="00211D43"/>
    <w:rsid w:val="00215AFC"/>
    <w:rsid w:val="00221B77"/>
    <w:rsid w:val="002275EC"/>
    <w:rsid w:val="00241E33"/>
    <w:rsid w:val="00244089"/>
    <w:rsid w:val="00252A40"/>
    <w:rsid w:val="0025383F"/>
    <w:rsid w:val="0026155F"/>
    <w:rsid w:val="0026493B"/>
    <w:rsid w:val="00275C3C"/>
    <w:rsid w:val="00276457"/>
    <w:rsid w:val="00276F9A"/>
    <w:rsid w:val="00282B41"/>
    <w:rsid w:val="002852D3"/>
    <w:rsid w:val="002856F7"/>
    <w:rsid w:val="00293EF8"/>
    <w:rsid w:val="00294239"/>
    <w:rsid w:val="00295D14"/>
    <w:rsid w:val="002B6A8E"/>
    <w:rsid w:val="002C31AD"/>
    <w:rsid w:val="002C64B1"/>
    <w:rsid w:val="002C73C7"/>
    <w:rsid w:val="002D16BE"/>
    <w:rsid w:val="002D3BEB"/>
    <w:rsid w:val="002D3DBB"/>
    <w:rsid w:val="002E0D6A"/>
    <w:rsid w:val="002E4565"/>
    <w:rsid w:val="002F24D8"/>
    <w:rsid w:val="002F2F58"/>
    <w:rsid w:val="002F4DCC"/>
    <w:rsid w:val="002F67CD"/>
    <w:rsid w:val="00303069"/>
    <w:rsid w:val="003077C8"/>
    <w:rsid w:val="0031190B"/>
    <w:rsid w:val="00321F32"/>
    <w:rsid w:val="003233B8"/>
    <w:rsid w:val="00324B5E"/>
    <w:rsid w:val="003304A0"/>
    <w:rsid w:val="00330F69"/>
    <w:rsid w:val="0033515B"/>
    <w:rsid w:val="0033619A"/>
    <w:rsid w:val="003433D9"/>
    <w:rsid w:val="00353F89"/>
    <w:rsid w:val="00356087"/>
    <w:rsid w:val="00356731"/>
    <w:rsid w:val="0036081B"/>
    <w:rsid w:val="00360902"/>
    <w:rsid w:val="00364A76"/>
    <w:rsid w:val="00370B18"/>
    <w:rsid w:val="00370C6E"/>
    <w:rsid w:val="003748B1"/>
    <w:rsid w:val="003754CA"/>
    <w:rsid w:val="00382058"/>
    <w:rsid w:val="003935E5"/>
    <w:rsid w:val="00396D4E"/>
    <w:rsid w:val="003A439B"/>
    <w:rsid w:val="003A4FFE"/>
    <w:rsid w:val="003B759E"/>
    <w:rsid w:val="003C2EDC"/>
    <w:rsid w:val="003D59B9"/>
    <w:rsid w:val="003D69BB"/>
    <w:rsid w:val="003E79B2"/>
    <w:rsid w:val="003F55EC"/>
    <w:rsid w:val="003F6659"/>
    <w:rsid w:val="003F7D35"/>
    <w:rsid w:val="0040012F"/>
    <w:rsid w:val="00401336"/>
    <w:rsid w:val="00401AE8"/>
    <w:rsid w:val="00413340"/>
    <w:rsid w:val="0042327E"/>
    <w:rsid w:val="00440844"/>
    <w:rsid w:val="004419C8"/>
    <w:rsid w:val="00443CE7"/>
    <w:rsid w:val="004459ED"/>
    <w:rsid w:val="00452F4E"/>
    <w:rsid w:val="004625F7"/>
    <w:rsid w:val="00483AA7"/>
    <w:rsid w:val="00487BAA"/>
    <w:rsid w:val="00487DC8"/>
    <w:rsid w:val="00494944"/>
    <w:rsid w:val="00496F02"/>
    <w:rsid w:val="00496FF6"/>
    <w:rsid w:val="004B3A9A"/>
    <w:rsid w:val="004D2611"/>
    <w:rsid w:val="004D538B"/>
    <w:rsid w:val="004E1089"/>
    <w:rsid w:val="004E6527"/>
    <w:rsid w:val="004F545E"/>
    <w:rsid w:val="00502345"/>
    <w:rsid w:val="00506821"/>
    <w:rsid w:val="00515EC3"/>
    <w:rsid w:val="0052440F"/>
    <w:rsid w:val="00534847"/>
    <w:rsid w:val="005446E4"/>
    <w:rsid w:val="0055634A"/>
    <w:rsid w:val="005607BE"/>
    <w:rsid w:val="00560E52"/>
    <w:rsid w:val="00561AB5"/>
    <w:rsid w:val="00566040"/>
    <w:rsid w:val="00572703"/>
    <w:rsid w:val="00575A1A"/>
    <w:rsid w:val="00577FEA"/>
    <w:rsid w:val="005833CE"/>
    <w:rsid w:val="005A1480"/>
    <w:rsid w:val="005B51A2"/>
    <w:rsid w:val="005C0D7F"/>
    <w:rsid w:val="005C3D76"/>
    <w:rsid w:val="005D6166"/>
    <w:rsid w:val="005D699E"/>
    <w:rsid w:val="005E3625"/>
    <w:rsid w:val="005E49A1"/>
    <w:rsid w:val="005E7494"/>
    <w:rsid w:val="00600A4B"/>
    <w:rsid w:val="0060262A"/>
    <w:rsid w:val="0060329F"/>
    <w:rsid w:val="00615044"/>
    <w:rsid w:val="006179C8"/>
    <w:rsid w:val="006236D2"/>
    <w:rsid w:val="00625A8A"/>
    <w:rsid w:val="006277B0"/>
    <w:rsid w:val="00627DBD"/>
    <w:rsid w:val="00641F08"/>
    <w:rsid w:val="00644427"/>
    <w:rsid w:val="00645636"/>
    <w:rsid w:val="006468F9"/>
    <w:rsid w:val="006478E0"/>
    <w:rsid w:val="00647F18"/>
    <w:rsid w:val="00656103"/>
    <w:rsid w:val="006579BC"/>
    <w:rsid w:val="00657A10"/>
    <w:rsid w:val="00660B7F"/>
    <w:rsid w:val="00661601"/>
    <w:rsid w:val="0067720A"/>
    <w:rsid w:val="0068463A"/>
    <w:rsid w:val="0068740C"/>
    <w:rsid w:val="00691EE3"/>
    <w:rsid w:val="006A3287"/>
    <w:rsid w:val="006A3976"/>
    <w:rsid w:val="006A4A01"/>
    <w:rsid w:val="006A4BE2"/>
    <w:rsid w:val="006A5904"/>
    <w:rsid w:val="006A7BBD"/>
    <w:rsid w:val="006B686D"/>
    <w:rsid w:val="006C40E8"/>
    <w:rsid w:val="006D23A3"/>
    <w:rsid w:val="006E151E"/>
    <w:rsid w:val="006F1C5C"/>
    <w:rsid w:val="006F31DC"/>
    <w:rsid w:val="007010C3"/>
    <w:rsid w:val="00711B0D"/>
    <w:rsid w:val="007216F6"/>
    <w:rsid w:val="00724826"/>
    <w:rsid w:val="007324CE"/>
    <w:rsid w:val="00733A06"/>
    <w:rsid w:val="00740604"/>
    <w:rsid w:val="00741822"/>
    <w:rsid w:val="00742B5A"/>
    <w:rsid w:val="00743648"/>
    <w:rsid w:val="00743E01"/>
    <w:rsid w:val="007455BA"/>
    <w:rsid w:val="00747841"/>
    <w:rsid w:val="00760D3B"/>
    <w:rsid w:val="00774F3F"/>
    <w:rsid w:val="00782207"/>
    <w:rsid w:val="00783BD5"/>
    <w:rsid w:val="007860C0"/>
    <w:rsid w:val="0079199B"/>
    <w:rsid w:val="00794C0B"/>
    <w:rsid w:val="00795E4A"/>
    <w:rsid w:val="007C286F"/>
    <w:rsid w:val="007C3895"/>
    <w:rsid w:val="007C3D1B"/>
    <w:rsid w:val="007C6987"/>
    <w:rsid w:val="007D43CB"/>
    <w:rsid w:val="007D5BE2"/>
    <w:rsid w:val="007D7B03"/>
    <w:rsid w:val="007E4BFF"/>
    <w:rsid w:val="007F226B"/>
    <w:rsid w:val="007F4118"/>
    <w:rsid w:val="007F6E96"/>
    <w:rsid w:val="00800A18"/>
    <w:rsid w:val="00816C2D"/>
    <w:rsid w:val="008227AD"/>
    <w:rsid w:val="008246B2"/>
    <w:rsid w:val="0083747E"/>
    <w:rsid w:val="00842605"/>
    <w:rsid w:val="00844193"/>
    <w:rsid w:val="00850D64"/>
    <w:rsid w:val="0085186B"/>
    <w:rsid w:val="00855D89"/>
    <w:rsid w:val="00856D68"/>
    <w:rsid w:val="00867717"/>
    <w:rsid w:val="0087147E"/>
    <w:rsid w:val="00874642"/>
    <w:rsid w:val="00876C7A"/>
    <w:rsid w:val="008916AC"/>
    <w:rsid w:val="00894FF4"/>
    <w:rsid w:val="008A570A"/>
    <w:rsid w:val="008A71B2"/>
    <w:rsid w:val="008A74B4"/>
    <w:rsid w:val="008B062C"/>
    <w:rsid w:val="008B2B6E"/>
    <w:rsid w:val="008C0EA9"/>
    <w:rsid w:val="008C4E4F"/>
    <w:rsid w:val="008C6B1D"/>
    <w:rsid w:val="008D17A0"/>
    <w:rsid w:val="008D2AB7"/>
    <w:rsid w:val="008D46CC"/>
    <w:rsid w:val="008D783E"/>
    <w:rsid w:val="008F0B32"/>
    <w:rsid w:val="008F57B1"/>
    <w:rsid w:val="008F6033"/>
    <w:rsid w:val="00901268"/>
    <w:rsid w:val="0090313B"/>
    <w:rsid w:val="00910AAE"/>
    <w:rsid w:val="0091311C"/>
    <w:rsid w:val="00914F24"/>
    <w:rsid w:val="00933C60"/>
    <w:rsid w:val="00934AA1"/>
    <w:rsid w:val="00936089"/>
    <w:rsid w:val="009419AD"/>
    <w:rsid w:val="00942119"/>
    <w:rsid w:val="00955E32"/>
    <w:rsid w:val="00963DD6"/>
    <w:rsid w:val="00971B4F"/>
    <w:rsid w:val="00975D4D"/>
    <w:rsid w:val="00983863"/>
    <w:rsid w:val="009858F9"/>
    <w:rsid w:val="009914A2"/>
    <w:rsid w:val="00993DC2"/>
    <w:rsid w:val="009967AF"/>
    <w:rsid w:val="009A5585"/>
    <w:rsid w:val="009A6445"/>
    <w:rsid w:val="009A66BF"/>
    <w:rsid w:val="009A6DFC"/>
    <w:rsid w:val="009B2A5E"/>
    <w:rsid w:val="009B5826"/>
    <w:rsid w:val="009C058A"/>
    <w:rsid w:val="009C2214"/>
    <w:rsid w:val="009C255A"/>
    <w:rsid w:val="009C36D6"/>
    <w:rsid w:val="009C5F8F"/>
    <w:rsid w:val="009C6C53"/>
    <w:rsid w:val="009D31A3"/>
    <w:rsid w:val="009E28D3"/>
    <w:rsid w:val="009E5C6E"/>
    <w:rsid w:val="009F2DEF"/>
    <w:rsid w:val="009F5D43"/>
    <w:rsid w:val="00A056CA"/>
    <w:rsid w:val="00A1338C"/>
    <w:rsid w:val="00A21953"/>
    <w:rsid w:val="00A3402F"/>
    <w:rsid w:val="00A47D51"/>
    <w:rsid w:val="00A511EB"/>
    <w:rsid w:val="00A537F7"/>
    <w:rsid w:val="00A71A48"/>
    <w:rsid w:val="00A74075"/>
    <w:rsid w:val="00A768C1"/>
    <w:rsid w:val="00A80044"/>
    <w:rsid w:val="00A81F49"/>
    <w:rsid w:val="00A82456"/>
    <w:rsid w:val="00AA7D52"/>
    <w:rsid w:val="00AB30F6"/>
    <w:rsid w:val="00AB76B3"/>
    <w:rsid w:val="00AB78C3"/>
    <w:rsid w:val="00AB7F35"/>
    <w:rsid w:val="00AC5138"/>
    <w:rsid w:val="00AD43ED"/>
    <w:rsid w:val="00AE2F59"/>
    <w:rsid w:val="00AE6144"/>
    <w:rsid w:val="00AF0CEB"/>
    <w:rsid w:val="00AF0E76"/>
    <w:rsid w:val="00AF39B9"/>
    <w:rsid w:val="00B07AE1"/>
    <w:rsid w:val="00B12342"/>
    <w:rsid w:val="00B14BDC"/>
    <w:rsid w:val="00B27F4C"/>
    <w:rsid w:val="00B31FEB"/>
    <w:rsid w:val="00B355E3"/>
    <w:rsid w:val="00B3581B"/>
    <w:rsid w:val="00B371BA"/>
    <w:rsid w:val="00B47A06"/>
    <w:rsid w:val="00B56318"/>
    <w:rsid w:val="00B627D9"/>
    <w:rsid w:val="00B6418D"/>
    <w:rsid w:val="00B65811"/>
    <w:rsid w:val="00B65EC6"/>
    <w:rsid w:val="00B65F70"/>
    <w:rsid w:val="00B71B09"/>
    <w:rsid w:val="00B739D9"/>
    <w:rsid w:val="00B76144"/>
    <w:rsid w:val="00B90666"/>
    <w:rsid w:val="00BA06CF"/>
    <w:rsid w:val="00BA2B90"/>
    <w:rsid w:val="00BA628B"/>
    <w:rsid w:val="00BA65EC"/>
    <w:rsid w:val="00BB1C0B"/>
    <w:rsid w:val="00BB1C9D"/>
    <w:rsid w:val="00BB52E1"/>
    <w:rsid w:val="00BB6AAF"/>
    <w:rsid w:val="00BC0F15"/>
    <w:rsid w:val="00BC33F5"/>
    <w:rsid w:val="00BC73DA"/>
    <w:rsid w:val="00BC7B2D"/>
    <w:rsid w:val="00BD3CEE"/>
    <w:rsid w:val="00BE6127"/>
    <w:rsid w:val="00BE676F"/>
    <w:rsid w:val="00C001F3"/>
    <w:rsid w:val="00C00AF5"/>
    <w:rsid w:val="00C03EE1"/>
    <w:rsid w:val="00C17B4E"/>
    <w:rsid w:val="00C2238F"/>
    <w:rsid w:val="00C41B96"/>
    <w:rsid w:val="00C42A11"/>
    <w:rsid w:val="00C43474"/>
    <w:rsid w:val="00C4555C"/>
    <w:rsid w:val="00C47BF4"/>
    <w:rsid w:val="00C54610"/>
    <w:rsid w:val="00C84406"/>
    <w:rsid w:val="00C853DA"/>
    <w:rsid w:val="00C978FC"/>
    <w:rsid w:val="00CA0B9E"/>
    <w:rsid w:val="00CA2BE3"/>
    <w:rsid w:val="00CA5D60"/>
    <w:rsid w:val="00CB3228"/>
    <w:rsid w:val="00CC0D60"/>
    <w:rsid w:val="00CC2D31"/>
    <w:rsid w:val="00CD3E88"/>
    <w:rsid w:val="00CD68DF"/>
    <w:rsid w:val="00CF0731"/>
    <w:rsid w:val="00CF15E9"/>
    <w:rsid w:val="00D174C7"/>
    <w:rsid w:val="00D179EC"/>
    <w:rsid w:val="00D21701"/>
    <w:rsid w:val="00D32C7B"/>
    <w:rsid w:val="00D3463A"/>
    <w:rsid w:val="00D36A6B"/>
    <w:rsid w:val="00D37BC2"/>
    <w:rsid w:val="00D409BF"/>
    <w:rsid w:val="00D567F8"/>
    <w:rsid w:val="00D63223"/>
    <w:rsid w:val="00D6385F"/>
    <w:rsid w:val="00D65203"/>
    <w:rsid w:val="00D664B1"/>
    <w:rsid w:val="00D70696"/>
    <w:rsid w:val="00D83572"/>
    <w:rsid w:val="00D84517"/>
    <w:rsid w:val="00D84864"/>
    <w:rsid w:val="00D9560B"/>
    <w:rsid w:val="00D968E9"/>
    <w:rsid w:val="00DA2779"/>
    <w:rsid w:val="00DA3280"/>
    <w:rsid w:val="00DA3E34"/>
    <w:rsid w:val="00DA776E"/>
    <w:rsid w:val="00DB2B7D"/>
    <w:rsid w:val="00DB5B45"/>
    <w:rsid w:val="00DB7EC9"/>
    <w:rsid w:val="00DC6BEE"/>
    <w:rsid w:val="00DD0DBC"/>
    <w:rsid w:val="00DD17A6"/>
    <w:rsid w:val="00DD580F"/>
    <w:rsid w:val="00DD5920"/>
    <w:rsid w:val="00DE2811"/>
    <w:rsid w:val="00DF09D7"/>
    <w:rsid w:val="00DF1F90"/>
    <w:rsid w:val="00DF28C8"/>
    <w:rsid w:val="00DF6E5B"/>
    <w:rsid w:val="00E20BF1"/>
    <w:rsid w:val="00E34B43"/>
    <w:rsid w:val="00E37D99"/>
    <w:rsid w:val="00E43D3B"/>
    <w:rsid w:val="00E52646"/>
    <w:rsid w:val="00E57601"/>
    <w:rsid w:val="00E57CB6"/>
    <w:rsid w:val="00E6036A"/>
    <w:rsid w:val="00E7237B"/>
    <w:rsid w:val="00E723EC"/>
    <w:rsid w:val="00E81062"/>
    <w:rsid w:val="00E841F5"/>
    <w:rsid w:val="00E8628B"/>
    <w:rsid w:val="00E87B20"/>
    <w:rsid w:val="00E94353"/>
    <w:rsid w:val="00E95E99"/>
    <w:rsid w:val="00E965FE"/>
    <w:rsid w:val="00E974DC"/>
    <w:rsid w:val="00EA1766"/>
    <w:rsid w:val="00EA179F"/>
    <w:rsid w:val="00EB3541"/>
    <w:rsid w:val="00EB48A0"/>
    <w:rsid w:val="00EC5424"/>
    <w:rsid w:val="00EC756C"/>
    <w:rsid w:val="00ED04B1"/>
    <w:rsid w:val="00ED366E"/>
    <w:rsid w:val="00ED42CE"/>
    <w:rsid w:val="00ED76CB"/>
    <w:rsid w:val="00EE63E8"/>
    <w:rsid w:val="00F10540"/>
    <w:rsid w:val="00F22334"/>
    <w:rsid w:val="00F254B9"/>
    <w:rsid w:val="00F25FB6"/>
    <w:rsid w:val="00F371DF"/>
    <w:rsid w:val="00F41C7B"/>
    <w:rsid w:val="00F43B60"/>
    <w:rsid w:val="00F60C30"/>
    <w:rsid w:val="00F6237E"/>
    <w:rsid w:val="00F64224"/>
    <w:rsid w:val="00F66CE8"/>
    <w:rsid w:val="00F7030E"/>
    <w:rsid w:val="00F811D9"/>
    <w:rsid w:val="00F8729C"/>
    <w:rsid w:val="00F92F11"/>
    <w:rsid w:val="00F97CDE"/>
    <w:rsid w:val="00FA0A48"/>
    <w:rsid w:val="00FA2D47"/>
    <w:rsid w:val="00FA5809"/>
    <w:rsid w:val="00FB2208"/>
    <w:rsid w:val="00FC2861"/>
    <w:rsid w:val="00FC4E15"/>
    <w:rsid w:val="00FC4E63"/>
    <w:rsid w:val="00FC61BE"/>
    <w:rsid w:val="00FD04DF"/>
    <w:rsid w:val="00FE4D73"/>
    <w:rsid w:val="00FE6C45"/>
    <w:rsid w:val="00FE7EB0"/>
    <w:rsid w:val="17BFAC29"/>
    <w:rsid w:val="199E362A"/>
    <w:rsid w:val="1DAE2142"/>
    <w:rsid w:val="1EDB9CA8"/>
    <w:rsid w:val="25CE71DB"/>
    <w:rsid w:val="34BBE681"/>
    <w:rsid w:val="363BD2CD"/>
    <w:rsid w:val="3D8B56D9"/>
    <w:rsid w:val="3EE8CFF8"/>
    <w:rsid w:val="3EF6657E"/>
    <w:rsid w:val="3F3FB30E"/>
    <w:rsid w:val="3FA7194A"/>
    <w:rsid w:val="3FF58D84"/>
    <w:rsid w:val="3FFF983E"/>
    <w:rsid w:val="4560AA9E"/>
    <w:rsid w:val="48FF2A89"/>
    <w:rsid w:val="492F3F04"/>
    <w:rsid w:val="4E5A77D1"/>
    <w:rsid w:val="53C6047F"/>
    <w:rsid w:val="57B234DD"/>
    <w:rsid w:val="5ABF3EB7"/>
    <w:rsid w:val="5B7F91A2"/>
    <w:rsid w:val="5CED3411"/>
    <w:rsid w:val="5DB30D39"/>
    <w:rsid w:val="5EBF7825"/>
    <w:rsid w:val="5F1E9F63"/>
    <w:rsid w:val="5FBB0365"/>
    <w:rsid w:val="5FCF894C"/>
    <w:rsid w:val="5FFE941D"/>
    <w:rsid w:val="5FFF63DE"/>
    <w:rsid w:val="5FFFB3B9"/>
    <w:rsid w:val="63FEFB87"/>
    <w:rsid w:val="67FC4BDA"/>
    <w:rsid w:val="687F9038"/>
    <w:rsid w:val="6B77C93F"/>
    <w:rsid w:val="6DF7FF58"/>
    <w:rsid w:val="6E71E842"/>
    <w:rsid w:val="6E7B06DD"/>
    <w:rsid w:val="6F5CE41E"/>
    <w:rsid w:val="6F5F038D"/>
    <w:rsid w:val="6F9C450D"/>
    <w:rsid w:val="6FBF5047"/>
    <w:rsid w:val="6FDBD4B1"/>
    <w:rsid w:val="6FF68DF5"/>
    <w:rsid w:val="71FF199E"/>
    <w:rsid w:val="72DE17AE"/>
    <w:rsid w:val="73B71555"/>
    <w:rsid w:val="76BF59EE"/>
    <w:rsid w:val="777D840F"/>
    <w:rsid w:val="779FBB2C"/>
    <w:rsid w:val="77BFC73F"/>
    <w:rsid w:val="77EFDEF8"/>
    <w:rsid w:val="77FF47DC"/>
    <w:rsid w:val="79BB82D4"/>
    <w:rsid w:val="79BFF6D0"/>
    <w:rsid w:val="79C54F3E"/>
    <w:rsid w:val="7AFA650B"/>
    <w:rsid w:val="7BBE0FBF"/>
    <w:rsid w:val="7BDF078A"/>
    <w:rsid w:val="7BFE5424"/>
    <w:rsid w:val="7C7DEEDE"/>
    <w:rsid w:val="7CF59C3B"/>
    <w:rsid w:val="7DFF034E"/>
    <w:rsid w:val="7E312AA7"/>
    <w:rsid w:val="7E759928"/>
    <w:rsid w:val="7EFD3592"/>
    <w:rsid w:val="7F17BC40"/>
    <w:rsid w:val="7F3E5201"/>
    <w:rsid w:val="7F4F1873"/>
    <w:rsid w:val="7F6B78AF"/>
    <w:rsid w:val="7F7A159F"/>
    <w:rsid w:val="7FBF2173"/>
    <w:rsid w:val="7FBF278B"/>
    <w:rsid w:val="7FE156BC"/>
    <w:rsid w:val="7FEDD714"/>
    <w:rsid w:val="7FF60331"/>
    <w:rsid w:val="7FF7FA00"/>
    <w:rsid w:val="7FFB4A35"/>
    <w:rsid w:val="7FFCC858"/>
    <w:rsid w:val="877EF739"/>
    <w:rsid w:val="A1FFF67C"/>
    <w:rsid w:val="A97EE27E"/>
    <w:rsid w:val="ACAEA0AB"/>
    <w:rsid w:val="ADBF271F"/>
    <w:rsid w:val="AEDF402C"/>
    <w:rsid w:val="B077B38F"/>
    <w:rsid w:val="B3EC5317"/>
    <w:rsid w:val="B3FAE22E"/>
    <w:rsid w:val="B5BBC128"/>
    <w:rsid w:val="B9EB8F85"/>
    <w:rsid w:val="BBF699AE"/>
    <w:rsid w:val="BD7D58C3"/>
    <w:rsid w:val="BDD9BF5E"/>
    <w:rsid w:val="BDFF9782"/>
    <w:rsid w:val="BEFF6D36"/>
    <w:rsid w:val="BFCFB7C4"/>
    <w:rsid w:val="BFD9C245"/>
    <w:rsid w:val="BFF1386C"/>
    <w:rsid w:val="CDEB0EF4"/>
    <w:rsid w:val="D6FEF9C4"/>
    <w:rsid w:val="D6FF1D86"/>
    <w:rsid w:val="DB53D566"/>
    <w:rsid w:val="DBFD7D33"/>
    <w:rsid w:val="DDC7DC25"/>
    <w:rsid w:val="DEE7F1FF"/>
    <w:rsid w:val="DEFB2BDC"/>
    <w:rsid w:val="DF2227E0"/>
    <w:rsid w:val="DF7721C6"/>
    <w:rsid w:val="DFE72918"/>
    <w:rsid w:val="E6FF0DF5"/>
    <w:rsid w:val="E7FFD4AE"/>
    <w:rsid w:val="EAFE145B"/>
    <w:rsid w:val="EB7D4D0B"/>
    <w:rsid w:val="ECFF19A8"/>
    <w:rsid w:val="EEA2222A"/>
    <w:rsid w:val="EFF79FBB"/>
    <w:rsid w:val="EFFD4C24"/>
    <w:rsid w:val="F059022D"/>
    <w:rsid w:val="F5F93E1F"/>
    <w:rsid w:val="F6A74D6F"/>
    <w:rsid w:val="F77A371B"/>
    <w:rsid w:val="F77F48DB"/>
    <w:rsid w:val="F7AF4BC5"/>
    <w:rsid w:val="F7EF5E64"/>
    <w:rsid w:val="F7FCAE73"/>
    <w:rsid w:val="F7FDE251"/>
    <w:rsid w:val="F93F8599"/>
    <w:rsid w:val="FA6D50B2"/>
    <w:rsid w:val="FB3DA776"/>
    <w:rsid w:val="FBBB8B76"/>
    <w:rsid w:val="FBFC640B"/>
    <w:rsid w:val="FCCB7987"/>
    <w:rsid w:val="FD67E8C0"/>
    <w:rsid w:val="FD6BE6FE"/>
    <w:rsid w:val="FDEAEE41"/>
    <w:rsid w:val="FDFE45AE"/>
    <w:rsid w:val="FEBFF33E"/>
    <w:rsid w:val="FED1743E"/>
    <w:rsid w:val="FF7B935C"/>
    <w:rsid w:val="FFBA4A0A"/>
    <w:rsid w:val="FFBCB9DD"/>
    <w:rsid w:val="FFEE4BD9"/>
    <w:rsid w:val="FFFCDD71"/>
    <w:rsid w:val="FFFFA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ocument Map"/>
    <w:basedOn w:val="1"/>
    <w:link w:val="11"/>
    <w:semiHidden/>
    <w:qFormat/>
    <w:uiPriority w:val="99"/>
    <w:pPr>
      <w:shd w:val="clear" w:color="auto" w:fill="000080"/>
    </w:pPr>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0"/>
      <w:szCs w:val="20"/>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99"/>
    <w:rPr>
      <w:color w:val="0000FF"/>
      <w:u w:val="single"/>
    </w:rPr>
  </w:style>
  <w:style w:type="character" w:customStyle="1" w:styleId="11">
    <w:name w:val="文档结构图 Char"/>
    <w:link w:val="2"/>
    <w:semiHidden/>
    <w:qFormat/>
    <w:locked/>
    <w:uiPriority w:val="99"/>
    <w:rPr>
      <w:sz w:val="2"/>
      <w:szCs w:val="2"/>
    </w:rPr>
  </w:style>
  <w:style w:type="character" w:customStyle="1" w:styleId="12">
    <w:name w:val="批注框文本 Char"/>
    <w:link w:val="3"/>
    <w:semiHidden/>
    <w:qFormat/>
    <w:locked/>
    <w:uiPriority w:val="99"/>
    <w:rPr>
      <w:sz w:val="2"/>
      <w:szCs w:val="2"/>
    </w:rPr>
  </w:style>
  <w:style w:type="character" w:customStyle="1" w:styleId="13">
    <w:name w:val="页脚 Char"/>
    <w:link w:val="4"/>
    <w:qFormat/>
    <w:locked/>
    <w:uiPriority w:val="99"/>
    <w:rPr>
      <w:kern w:val="2"/>
      <w:sz w:val="18"/>
      <w:szCs w:val="18"/>
    </w:rPr>
  </w:style>
  <w:style w:type="character" w:customStyle="1" w:styleId="14">
    <w:name w:val="页眉 Char"/>
    <w:link w:val="5"/>
    <w:qFormat/>
    <w:locked/>
    <w:uiPriority w:val="99"/>
    <w:rPr>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408</Words>
  <Characters>2327</Characters>
  <Lines>19</Lines>
  <Paragraphs>5</Paragraphs>
  <TotalTime>6</TotalTime>
  <ScaleCrop>false</ScaleCrop>
  <LinksUpToDate>false</LinksUpToDate>
  <CharactersWithSpaces>2730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2022-11-02T17:19:00Z</dcterms:created>
  <dc:creator>user</dc:creator>
  <cp:lastModifiedBy>kylin</cp:lastModifiedBy>
  <cp:lastPrinted>2023-09-11T01:48:00Z</cp:lastPrinted>
  <dcterms:modified xsi:type="dcterms:W3CDTF">2023-09-13T16:38:57Z</dcterms:modified>
  <dc:title>厦门市城镇居民医疗保险参保指南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F6E450D8429C7EFD546056632A1C6C5B</vt:lpwstr>
  </property>
</Properties>
</file>